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5618" w14:textId="34A9F6BB" w:rsidR="00A759F9" w:rsidRPr="00DA43B9" w:rsidRDefault="00D06ABF" w:rsidP="00EA3D73">
      <w:pPr>
        <w:pStyle w:val="Heading2"/>
        <w:spacing w:before="0" w:line="276" w:lineRule="auto"/>
        <w:jc w:val="center"/>
        <w:rPr>
          <w:rFonts w:asciiTheme="minorHAnsi" w:hAnsiTheme="minorHAnsi" w:cstheme="minorHAnsi"/>
          <w:color w:val="auto"/>
          <w:sz w:val="44"/>
          <w:szCs w:val="44"/>
        </w:rPr>
      </w:pPr>
      <w:r w:rsidRPr="00DA43B9">
        <w:rPr>
          <w:rFonts w:asciiTheme="minorHAnsi" w:hAnsiTheme="minorHAnsi" w:cstheme="minorHAnsi"/>
          <w:color w:val="auto"/>
          <w:sz w:val="44"/>
          <w:szCs w:val="44"/>
        </w:rPr>
        <w:t>Job Description</w:t>
      </w:r>
    </w:p>
    <w:p w14:paraId="692B4859" w14:textId="77777777" w:rsidR="00EE2AAC" w:rsidRPr="00EE2AAC" w:rsidRDefault="00EE2AAC">
      <w:pPr>
        <w:rPr>
          <w:rFonts w:ascii="Calibri Light" w:hAnsi="Calibri Light" w:cs="Calibri Light"/>
          <w:b/>
          <w:sz w:val="22"/>
          <w:szCs w:val="22"/>
          <w:lang w:val="en-GB"/>
        </w:rPr>
      </w:pPr>
    </w:p>
    <w:p w14:paraId="55D14356" w14:textId="11E544FA" w:rsidR="00BE10BA" w:rsidRPr="00B85324" w:rsidRDefault="00BE10BA">
      <w:pPr>
        <w:rPr>
          <w:rFonts w:asciiTheme="minorHAnsi" w:hAnsiTheme="minorHAnsi" w:cstheme="minorHAnsi"/>
          <w:b/>
          <w:sz w:val="22"/>
          <w:szCs w:val="22"/>
          <w:lang w:val="en-GB"/>
        </w:rPr>
      </w:pPr>
    </w:p>
    <w:tbl>
      <w:tblPr>
        <w:tblStyle w:val="PlainTable4"/>
        <w:tblW w:w="0" w:type="auto"/>
        <w:tblInd w:w="403" w:type="dxa"/>
        <w:tblLook w:val="04A0" w:firstRow="1" w:lastRow="0" w:firstColumn="1" w:lastColumn="0" w:noHBand="0" w:noVBand="1"/>
      </w:tblPr>
      <w:tblGrid>
        <w:gridCol w:w="2336"/>
        <w:gridCol w:w="5177"/>
      </w:tblGrid>
      <w:tr w:rsidR="00D923B1" w:rsidRPr="00B85324" w14:paraId="197A5264" w14:textId="77777777" w:rsidTr="00EE2AAC">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36" w:type="dxa"/>
          </w:tcPr>
          <w:p w14:paraId="58110BD7" w14:textId="13DA778B" w:rsidR="00D923B1" w:rsidRPr="00B85324" w:rsidRDefault="00D923B1" w:rsidP="00D923B1">
            <w:pPr>
              <w:tabs>
                <w:tab w:val="left" w:pos="1985"/>
              </w:tabs>
              <w:rPr>
                <w:rFonts w:asciiTheme="minorHAnsi" w:hAnsiTheme="minorHAnsi" w:cstheme="minorHAnsi"/>
                <w:lang w:val="en-GB"/>
              </w:rPr>
            </w:pPr>
            <w:r>
              <w:rPr>
                <w:rFonts w:asciiTheme="minorHAnsi" w:hAnsiTheme="minorHAnsi" w:cstheme="minorHAnsi"/>
                <w:lang w:val="en-GB"/>
              </w:rPr>
              <w:t>Job Title</w:t>
            </w:r>
            <w:r w:rsidRPr="00950127">
              <w:rPr>
                <w:rFonts w:asciiTheme="minorHAnsi" w:hAnsiTheme="minorHAnsi" w:cstheme="minorHAnsi"/>
                <w:lang w:val="en-GB"/>
              </w:rPr>
              <w:t xml:space="preserve">             </w:t>
            </w:r>
            <w:r w:rsidRPr="00950127">
              <w:rPr>
                <w:rFonts w:asciiTheme="minorHAnsi" w:hAnsiTheme="minorHAnsi" w:cstheme="minorHAnsi"/>
                <w:lang w:val="en-GB"/>
              </w:rPr>
              <w:tab/>
            </w:r>
          </w:p>
        </w:tc>
        <w:tc>
          <w:tcPr>
            <w:tcW w:w="5177" w:type="dxa"/>
          </w:tcPr>
          <w:p w14:paraId="21000987" w14:textId="4CD8DFFC" w:rsidR="00D923B1" w:rsidRPr="00B85324" w:rsidRDefault="009C6D3C" w:rsidP="00D923B1">
            <w:pPr>
              <w:tabs>
                <w:tab w:val="left" w:pos="1985"/>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Catering Procurement Specialist</w:t>
            </w:r>
          </w:p>
        </w:tc>
      </w:tr>
      <w:tr w:rsidR="00D923B1" w:rsidRPr="00B85324" w14:paraId="4F4038BD" w14:textId="77777777" w:rsidTr="00EE2AA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36" w:type="dxa"/>
          </w:tcPr>
          <w:p w14:paraId="04B791B6" w14:textId="383D90E1" w:rsidR="00D923B1" w:rsidRPr="00B85324" w:rsidRDefault="00D923B1" w:rsidP="00D923B1">
            <w:pPr>
              <w:tabs>
                <w:tab w:val="left" w:pos="1985"/>
              </w:tabs>
              <w:rPr>
                <w:rFonts w:asciiTheme="minorHAnsi" w:hAnsiTheme="minorHAnsi" w:cstheme="minorHAnsi"/>
                <w:lang w:val="en-GB"/>
              </w:rPr>
            </w:pPr>
            <w:r>
              <w:rPr>
                <w:rFonts w:asciiTheme="minorHAnsi" w:hAnsiTheme="minorHAnsi" w:cstheme="minorHAnsi"/>
                <w:lang w:val="en-GB"/>
              </w:rPr>
              <w:t>Responsible to:</w:t>
            </w:r>
            <w:r w:rsidRPr="00950127">
              <w:rPr>
                <w:rFonts w:asciiTheme="minorHAnsi" w:hAnsiTheme="minorHAnsi" w:cstheme="minorHAnsi"/>
                <w:lang w:val="en-GB"/>
              </w:rPr>
              <w:t xml:space="preserve">   </w:t>
            </w:r>
          </w:p>
        </w:tc>
        <w:tc>
          <w:tcPr>
            <w:tcW w:w="5177" w:type="dxa"/>
          </w:tcPr>
          <w:p w14:paraId="115D9C42" w14:textId="6F76453B" w:rsidR="00D923B1" w:rsidRPr="00B85324" w:rsidRDefault="00D923B1" w:rsidP="00D923B1">
            <w:pPr>
              <w:tabs>
                <w:tab w:val="left" w:pos="198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Procurement Manager</w:t>
            </w:r>
            <w:r w:rsidRPr="00950127">
              <w:rPr>
                <w:rFonts w:asciiTheme="minorHAnsi" w:hAnsiTheme="minorHAnsi" w:cstheme="minorHAnsi"/>
                <w:lang w:val="en-GB"/>
              </w:rPr>
              <w:t xml:space="preserve"> </w:t>
            </w:r>
          </w:p>
        </w:tc>
      </w:tr>
      <w:tr w:rsidR="00D923B1" w:rsidRPr="00B85324" w14:paraId="1FD2E8DC" w14:textId="77777777" w:rsidTr="00EE2AAC">
        <w:trPr>
          <w:trHeight w:val="537"/>
        </w:trPr>
        <w:tc>
          <w:tcPr>
            <w:cnfStyle w:val="001000000000" w:firstRow="0" w:lastRow="0" w:firstColumn="1" w:lastColumn="0" w:oddVBand="0" w:evenVBand="0" w:oddHBand="0" w:evenHBand="0" w:firstRowFirstColumn="0" w:firstRowLastColumn="0" w:lastRowFirstColumn="0" w:lastRowLastColumn="0"/>
            <w:tcW w:w="2336" w:type="dxa"/>
          </w:tcPr>
          <w:p w14:paraId="25ABEB6E" w14:textId="7BBAF5C6" w:rsidR="00D923B1" w:rsidRPr="00B85324" w:rsidRDefault="00D923B1" w:rsidP="00D923B1">
            <w:pPr>
              <w:tabs>
                <w:tab w:val="left" w:pos="1985"/>
              </w:tabs>
              <w:rPr>
                <w:rFonts w:asciiTheme="minorHAnsi" w:hAnsiTheme="minorHAnsi" w:cstheme="minorHAnsi"/>
                <w:lang w:val="en-GB"/>
              </w:rPr>
            </w:pPr>
            <w:r w:rsidRPr="00950127">
              <w:rPr>
                <w:rFonts w:asciiTheme="minorHAnsi" w:hAnsiTheme="minorHAnsi" w:cstheme="minorHAnsi"/>
                <w:lang w:val="en-GB"/>
              </w:rPr>
              <w:t>L</w:t>
            </w:r>
            <w:r>
              <w:rPr>
                <w:rFonts w:asciiTheme="minorHAnsi" w:hAnsiTheme="minorHAnsi" w:cstheme="minorHAnsi"/>
                <w:lang w:val="en-GB"/>
              </w:rPr>
              <w:t>ocation:</w:t>
            </w:r>
          </w:p>
        </w:tc>
        <w:tc>
          <w:tcPr>
            <w:tcW w:w="5177" w:type="dxa"/>
          </w:tcPr>
          <w:p w14:paraId="47191F46" w14:textId="2314F8DA" w:rsidR="00D923B1" w:rsidRPr="00950127" w:rsidRDefault="00D923B1" w:rsidP="00D923B1">
            <w:pPr>
              <w:tabs>
                <w:tab w:val="left" w:pos="306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50127">
              <w:rPr>
                <w:rFonts w:asciiTheme="minorHAnsi" w:hAnsiTheme="minorHAnsi" w:cstheme="minorHAnsi"/>
                <w:lang w:val="en-GB"/>
              </w:rPr>
              <w:t>All locations will be considered with nationwide travel a potential requirement</w:t>
            </w:r>
            <w:r w:rsidR="009C6D3C">
              <w:rPr>
                <w:rFonts w:asciiTheme="minorHAnsi" w:hAnsiTheme="minorHAnsi" w:cstheme="minorHAnsi"/>
                <w:lang w:val="en-GB"/>
              </w:rPr>
              <w:t>. South based is desirable.</w:t>
            </w:r>
          </w:p>
          <w:p w14:paraId="4F7392C8" w14:textId="4E73AF4E" w:rsidR="00D923B1" w:rsidRPr="00B85324" w:rsidRDefault="00D923B1" w:rsidP="00D923B1">
            <w:pPr>
              <w:tabs>
                <w:tab w:val="left" w:pos="1985"/>
                <w:tab w:val="left" w:pos="306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D923B1" w:rsidRPr="00B85324" w14:paraId="4448CA8A" w14:textId="77777777" w:rsidTr="00EE2AA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36" w:type="dxa"/>
          </w:tcPr>
          <w:p w14:paraId="2E551A7E" w14:textId="685D4324" w:rsidR="00D923B1" w:rsidRPr="00B85324" w:rsidRDefault="00D923B1" w:rsidP="00D923B1">
            <w:pPr>
              <w:tabs>
                <w:tab w:val="left" w:pos="1985"/>
              </w:tabs>
              <w:rPr>
                <w:rFonts w:asciiTheme="minorHAnsi" w:hAnsiTheme="minorHAnsi" w:cstheme="minorHAnsi"/>
                <w:lang w:val="en-GB"/>
              </w:rPr>
            </w:pPr>
            <w:r>
              <w:rPr>
                <w:rFonts w:asciiTheme="minorHAnsi" w:hAnsiTheme="minorHAnsi" w:cstheme="minorHAnsi"/>
                <w:lang w:val="en-GB"/>
              </w:rPr>
              <w:t>Role Type:</w:t>
            </w:r>
          </w:p>
        </w:tc>
        <w:tc>
          <w:tcPr>
            <w:tcW w:w="5177" w:type="dxa"/>
          </w:tcPr>
          <w:p w14:paraId="7449C9C4" w14:textId="77777777" w:rsidR="00D923B1" w:rsidRPr="00950127" w:rsidRDefault="00D923B1" w:rsidP="00D923B1">
            <w:pPr>
              <w:tabs>
                <w:tab w:val="left" w:pos="198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950127">
              <w:rPr>
                <w:rFonts w:asciiTheme="minorHAnsi" w:hAnsiTheme="minorHAnsi" w:cstheme="minorHAnsi"/>
                <w:lang w:val="en-GB"/>
              </w:rPr>
              <w:t>Permanent</w:t>
            </w:r>
          </w:p>
          <w:p w14:paraId="11E61F3B" w14:textId="5CE5BB28" w:rsidR="00D923B1" w:rsidRDefault="00D923B1" w:rsidP="00D923B1">
            <w:pPr>
              <w:tabs>
                <w:tab w:val="left" w:pos="1985"/>
                <w:tab w:val="left" w:pos="306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bl>
    <w:p w14:paraId="3B557A90" w14:textId="5C3283F8" w:rsidR="002817E4" w:rsidRPr="00B85324" w:rsidRDefault="00D06ABF" w:rsidP="004C2137">
      <w:pPr>
        <w:pStyle w:val="Heading1"/>
        <w:spacing w:after="0" w:line="360" w:lineRule="auto"/>
        <w:jc w:val="both"/>
        <w:rPr>
          <w:rFonts w:asciiTheme="minorHAnsi" w:hAnsiTheme="minorHAnsi" w:cstheme="minorHAnsi"/>
          <w:sz w:val="28"/>
          <w:szCs w:val="24"/>
        </w:rPr>
      </w:pPr>
      <w:r w:rsidRPr="00B85324">
        <w:rPr>
          <w:rFonts w:asciiTheme="minorHAnsi" w:hAnsiTheme="minorHAnsi" w:cstheme="minorHAnsi"/>
          <w:sz w:val="28"/>
          <w:szCs w:val="24"/>
        </w:rPr>
        <w:t>Statement of Job Purpose</w:t>
      </w:r>
    </w:p>
    <w:p w14:paraId="509198C2" w14:textId="77777777" w:rsidR="00D923B1" w:rsidRPr="00950127" w:rsidRDefault="00D923B1" w:rsidP="00D923B1">
      <w:pPr>
        <w:tabs>
          <w:tab w:val="left" w:pos="3060"/>
        </w:tabs>
        <w:jc w:val="both"/>
        <w:rPr>
          <w:rFonts w:asciiTheme="minorHAnsi" w:hAnsiTheme="minorHAnsi" w:cstheme="minorHAnsi"/>
          <w:lang w:val="en-GB"/>
        </w:rPr>
      </w:pPr>
      <w:r w:rsidRPr="00950127">
        <w:rPr>
          <w:rFonts w:asciiTheme="minorHAnsi" w:hAnsiTheme="minorHAnsi" w:cstheme="minorHAnsi"/>
          <w:lang w:val="en-GB"/>
        </w:rPr>
        <w:t>CPC Consultancy On Demand Team are a nationally based specialist procurement consultancy providing the education sector with a wide range of professional procurement services to fulfil the tendering and procurement requirements of our clients.</w:t>
      </w:r>
    </w:p>
    <w:p w14:paraId="7C9E2702" w14:textId="77777777" w:rsidR="00D923B1" w:rsidRPr="00950127" w:rsidRDefault="00D923B1" w:rsidP="00D923B1">
      <w:pPr>
        <w:jc w:val="both"/>
        <w:rPr>
          <w:rFonts w:asciiTheme="minorHAnsi" w:eastAsia="Calibri" w:hAnsiTheme="minorHAnsi" w:cstheme="minorHAnsi"/>
          <w:lang w:val="en-GB"/>
        </w:rPr>
      </w:pPr>
    </w:p>
    <w:p w14:paraId="5A4B8471" w14:textId="77777777" w:rsidR="00D923B1" w:rsidRPr="00950127" w:rsidRDefault="00D923B1" w:rsidP="00D923B1">
      <w:pPr>
        <w:tabs>
          <w:tab w:val="left" w:pos="3060"/>
        </w:tabs>
        <w:jc w:val="both"/>
        <w:rPr>
          <w:rFonts w:asciiTheme="minorHAnsi" w:hAnsiTheme="minorHAnsi" w:cstheme="minorHAnsi"/>
          <w:lang w:val="en-GB"/>
        </w:rPr>
      </w:pPr>
      <w:r w:rsidRPr="00950127">
        <w:rPr>
          <w:rFonts w:asciiTheme="minorHAnsi" w:hAnsiTheme="minorHAnsi" w:cstheme="minorHAnsi"/>
          <w:lang w:val="en-GB"/>
        </w:rPr>
        <w:t>CPC Consultancy On Demand Team provide a flexible solution to our clients and are able to provide a bespoke procurement solution to fulfil the needs of each individual client. The service draws on considerable experience in procurement, tendering, reviewing, benchmarking and contract management knowledge throughout the business to ensure our clients are compliant but also see the value in an effective procurement solution.</w:t>
      </w:r>
    </w:p>
    <w:p w14:paraId="1E24C1B0" w14:textId="77777777" w:rsidR="00D923B1" w:rsidRPr="00950127" w:rsidRDefault="00D923B1" w:rsidP="00D923B1">
      <w:pPr>
        <w:tabs>
          <w:tab w:val="left" w:pos="3060"/>
        </w:tabs>
        <w:jc w:val="both"/>
        <w:rPr>
          <w:rFonts w:asciiTheme="minorHAnsi" w:hAnsiTheme="minorHAnsi" w:cstheme="minorHAnsi"/>
          <w:lang w:val="en-GB"/>
        </w:rPr>
      </w:pPr>
    </w:p>
    <w:p w14:paraId="0327403A" w14:textId="77777777" w:rsidR="00D923B1" w:rsidRPr="00950127" w:rsidRDefault="00D923B1" w:rsidP="00D923B1">
      <w:pPr>
        <w:tabs>
          <w:tab w:val="left" w:pos="3060"/>
        </w:tabs>
        <w:jc w:val="both"/>
        <w:rPr>
          <w:rFonts w:asciiTheme="minorHAnsi" w:hAnsiTheme="minorHAnsi" w:cstheme="minorHAnsi"/>
          <w:lang w:val="en-GB"/>
        </w:rPr>
      </w:pPr>
      <w:r w:rsidRPr="00950127">
        <w:rPr>
          <w:rFonts w:asciiTheme="minorHAnsi" w:hAnsiTheme="minorHAnsi" w:cstheme="minorHAnsi"/>
          <w:lang w:val="en-GB"/>
        </w:rPr>
        <w:t xml:space="preserve">Due to the success of CPC Consultancy On Demand Team and the increased demand for our procurement services in the wider public sectors and the private sector, Crescent Services has been formed to allow our team to service all non-education sector clients. Crescent Services  can provide procurement consultancy, a managed procurement service and access to compliant frameworks for the client to utilise. </w:t>
      </w:r>
    </w:p>
    <w:p w14:paraId="13D7A8E5" w14:textId="77777777" w:rsidR="00D923B1" w:rsidRPr="00950127" w:rsidRDefault="00D923B1" w:rsidP="00D923B1">
      <w:pPr>
        <w:jc w:val="both"/>
        <w:rPr>
          <w:rFonts w:asciiTheme="minorHAnsi" w:eastAsia="Calibri" w:hAnsiTheme="minorHAnsi" w:cstheme="minorHAnsi"/>
          <w:lang w:val="en-GB"/>
        </w:rPr>
      </w:pPr>
    </w:p>
    <w:p w14:paraId="53771908" w14:textId="7F0D3A2D" w:rsidR="00D923B1" w:rsidRPr="00950127" w:rsidRDefault="00D923B1" w:rsidP="00D923B1">
      <w:pPr>
        <w:jc w:val="both"/>
        <w:rPr>
          <w:rFonts w:asciiTheme="minorHAnsi" w:eastAsia="Calibri" w:hAnsiTheme="minorHAnsi" w:cstheme="minorHAnsi"/>
          <w:lang w:val="en-GB"/>
        </w:rPr>
      </w:pPr>
      <w:r w:rsidRPr="00950127">
        <w:rPr>
          <w:rFonts w:asciiTheme="minorHAnsi" w:eastAsia="Calibri" w:hAnsiTheme="minorHAnsi" w:cstheme="minorHAnsi"/>
          <w:lang w:val="en-GB"/>
        </w:rPr>
        <w:t xml:space="preserve">This role sites within CPC Consultancy </w:t>
      </w:r>
      <w:proofErr w:type="gramStart"/>
      <w:r w:rsidRPr="00950127">
        <w:rPr>
          <w:rFonts w:asciiTheme="minorHAnsi" w:eastAsia="Calibri" w:hAnsiTheme="minorHAnsi" w:cstheme="minorHAnsi"/>
          <w:lang w:val="en-GB"/>
        </w:rPr>
        <w:t>On</w:t>
      </w:r>
      <w:proofErr w:type="gramEnd"/>
      <w:r w:rsidRPr="00950127">
        <w:rPr>
          <w:rFonts w:asciiTheme="minorHAnsi" w:eastAsia="Calibri" w:hAnsiTheme="minorHAnsi" w:cstheme="minorHAnsi"/>
          <w:lang w:val="en-GB"/>
        </w:rPr>
        <w:t xml:space="preserve"> Demand team which currently consists of </w:t>
      </w:r>
      <w:r w:rsidR="00DE2C12">
        <w:rPr>
          <w:rFonts w:asciiTheme="minorHAnsi" w:eastAsia="Calibri" w:hAnsiTheme="minorHAnsi" w:cstheme="minorHAnsi"/>
          <w:lang w:val="en-GB"/>
        </w:rPr>
        <w:t>6</w:t>
      </w:r>
      <w:r w:rsidRPr="00950127">
        <w:rPr>
          <w:rFonts w:asciiTheme="minorHAnsi" w:eastAsia="Calibri" w:hAnsiTheme="minorHAnsi" w:cstheme="minorHAnsi"/>
          <w:lang w:val="en-GB"/>
        </w:rPr>
        <w:t xml:space="preserve"> procurement professionals that provide procurement and tendering services throughout the entirety of the UK. </w:t>
      </w:r>
    </w:p>
    <w:p w14:paraId="1B082F76" w14:textId="77777777" w:rsidR="00D923B1" w:rsidRPr="00950127" w:rsidRDefault="00D923B1" w:rsidP="00D923B1">
      <w:pPr>
        <w:jc w:val="both"/>
        <w:rPr>
          <w:rFonts w:asciiTheme="minorHAnsi" w:eastAsia="Calibri" w:hAnsiTheme="minorHAnsi" w:cstheme="minorHAnsi"/>
          <w:lang w:val="en-GB"/>
        </w:rPr>
      </w:pPr>
    </w:p>
    <w:p w14:paraId="24117665" w14:textId="77777777" w:rsidR="00D923B1" w:rsidRPr="00950127" w:rsidRDefault="00D923B1" w:rsidP="00D923B1">
      <w:pPr>
        <w:tabs>
          <w:tab w:val="left" w:pos="3060"/>
        </w:tabs>
        <w:jc w:val="both"/>
        <w:rPr>
          <w:rFonts w:asciiTheme="minorHAnsi" w:hAnsiTheme="minorHAnsi" w:cstheme="minorHAnsi"/>
          <w:lang w:val="en-GB"/>
        </w:rPr>
      </w:pPr>
      <w:r w:rsidRPr="00950127">
        <w:rPr>
          <w:rFonts w:asciiTheme="minorHAnsi" w:hAnsiTheme="minorHAnsi" w:cstheme="minorHAnsi"/>
          <w:lang w:val="en-GB"/>
        </w:rPr>
        <w:t xml:space="preserve">Further information of the work we do can be found at </w:t>
      </w:r>
      <w:hyperlink r:id="rId11" w:history="1">
        <w:r w:rsidRPr="00950127">
          <w:rPr>
            <w:rStyle w:val="Hyperlink"/>
            <w:rFonts w:asciiTheme="minorHAnsi" w:hAnsiTheme="minorHAnsi" w:cstheme="minorHAnsi"/>
            <w:lang w:val="en-GB"/>
          </w:rPr>
          <w:t>www.thecpc.ac.uk</w:t>
        </w:r>
      </w:hyperlink>
    </w:p>
    <w:p w14:paraId="4CF7C0D4" w14:textId="132315A5" w:rsidR="00D923B1" w:rsidRPr="00C30A38" w:rsidRDefault="00DE2C12" w:rsidP="00D923B1">
      <w:pPr>
        <w:pStyle w:val="Heading1"/>
        <w:spacing w:after="0" w:line="36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The role</w:t>
      </w:r>
    </w:p>
    <w:p w14:paraId="57AD7170" w14:textId="5CEDB1CC" w:rsidR="00D923B1" w:rsidRDefault="00D923B1" w:rsidP="00D923B1">
      <w:pPr>
        <w:jc w:val="both"/>
        <w:rPr>
          <w:rFonts w:asciiTheme="minorHAnsi" w:hAnsiTheme="minorHAnsi" w:cstheme="minorHAnsi"/>
        </w:rPr>
      </w:pPr>
      <w:r w:rsidRPr="00950127">
        <w:rPr>
          <w:rFonts w:asciiTheme="minorHAnsi" w:eastAsia="Calibri" w:hAnsiTheme="minorHAnsi" w:cstheme="minorHAnsi"/>
          <w:lang w:val="en-GB"/>
        </w:rPr>
        <w:t xml:space="preserve">This role forms part of the CPC Consultancy </w:t>
      </w:r>
      <w:proofErr w:type="gramStart"/>
      <w:r w:rsidRPr="00950127">
        <w:rPr>
          <w:rFonts w:asciiTheme="minorHAnsi" w:eastAsia="Calibri" w:hAnsiTheme="minorHAnsi" w:cstheme="minorHAnsi"/>
          <w:lang w:val="en-GB"/>
        </w:rPr>
        <w:t>On</w:t>
      </w:r>
      <w:proofErr w:type="gramEnd"/>
      <w:r w:rsidRPr="00950127">
        <w:rPr>
          <w:rFonts w:asciiTheme="minorHAnsi" w:eastAsia="Calibri" w:hAnsiTheme="minorHAnsi" w:cstheme="minorHAnsi"/>
          <w:lang w:val="en-GB"/>
        </w:rPr>
        <w:t xml:space="preserve"> Demand team which specialises in delivering ad-hoc </w:t>
      </w:r>
      <w:r w:rsidR="009C6D3C">
        <w:rPr>
          <w:rFonts w:asciiTheme="minorHAnsi" w:eastAsia="Calibri" w:hAnsiTheme="minorHAnsi" w:cstheme="minorHAnsi"/>
          <w:lang w:val="en-GB"/>
        </w:rPr>
        <w:t xml:space="preserve">Catering </w:t>
      </w:r>
      <w:r w:rsidRPr="00950127">
        <w:rPr>
          <w:rFonts w:asciiTheme="minorHAnsi" w:eastAsia="Calibri" w:hAnsiTheme="minorHAnsi" w:cstheme="minorHAnsi"/>
          <w:lang w:val="en-GB"/>
        </w:rPr>
        <w:t xml:space="preserve">procurement projects to primarily the education sector working within CPC Consultancy </w:t>
      </w:r>
      <w:proofErr w:type="gramStart"/>
      <w:r w:rsidRPr="00950127">
        <w:rPr>
          <w:rFonts w:asciiTheme="minorHAnsi" w:eastAsia="Calibri" w:hAnsiTheme="minorHAnsi" w:cstheme="minorHAnsi"/>
          <w:lang w:val="en-GB"/>
        </w:rPr>
        <w:t>On</w:t>
      </w:r>
      <w:proofErr w:type="gramEnd"/>
      <w:r w:rsidRPr="00950127">
        <w:rPr>
          <w:rFonts w:asciiTheme="minorHAnsi" w:eastAsia="Calibri" w:hAnsiTheme="minorHAnsi" w:cstheme="minorHAnsi"/>
          <w:lang w:val="en-GB"/>
        </w:rPr>
        <w:t xml:space="preserve"> Demand Team but also the potential to work with </w:t>
      </w:r>
      <w:r w:rsidRPr="00950127">
        <w:rPr>
          <w:rFonts w:asciiTheme="minorHAnsi" w:eastAsia="Calibri" w:hAnsiTheme="minorHAnsi" w:cstheme="minorHAnsi"/>
          <w:lang w:val="en-GB"/>
        </w:rPr>
        <w:lastRenderedPageBreak/>
        <w:t xml:space="preserve">clients in the wider public sectors or the private sector as part of Crescent Services. </w:t>
      </w:r>
      <w:r w:rsidRPr="00950127">
        <w:rPr>
          <w:rFonts w:asciiTheme="minorHAnsi" w:hAnsiTheme="minorHAnsi" w:cstheme="minorHAnsi"/>
        </w:rPr>
        <w:t xml:space="preserve">Working within the established CPC Consultancy On Demand team you will be expected to manage multiple procurement projects at any one time tendering a wide array of goods and services via a variety of routes to market. Our role is to ensure </w:t>
      </w:r>
      <w:r w:rsidR="009C6D3C" w:rsidRPr="00950127">
        <w:rPr>
          <w:rFonts w:asciiTheme="minorHAnsi" w:hAnsiTheme="minorHAnsi" w:cstheme="minorHAnsi"/>
        </w:rPr>
        <w:t>compliance</w:t>
      </w:r>
      <w:r w:rsidRPr="00950127">
        <w:rPr>
          <w:rFonts w:asciiTheme="minorHAnsi" w:hAnsiTheme="minorHAnsi" w:cstheme="minorHAnsi"/>
        </w:rPr>
        <w:t xml:space="preserve"> against PCR2015 &amp; Procurement Act 2023 whilst delivering a first-class service to our clients. </w:t>
      </w:r>
    </w:p>
    <w:p w14:paraId="6E4866E3" w14:textId="77777777" w:rsidR="009C6D3C" w:rsidRDefault="009C6D3C" w:rsidP="00D923B1">
      <w:pPr>
        <w:jc w:val="both"/>
        <w:rPr>
          <w:rFonts w:asciiTheme="minorHAnsi" w:hAnsiTheme="minorHAnsi" w:cstheme="minorHAnsi"/>
        </w:rPr>
      </w:pPr>
    </w:p>
    <w:p w14:paraId="150554FA" w14:textId="1E1D0530" w:rsidR="009C6D3C" w:rsidRPr="009C6D3C" w:rsidRDefault="009C6D3C" w:rsidP="00D923B1">
      <w:pPr>
        <w:jc w:val="both"/>
        <w:rPr>
          <w:rFonts w:asciiTheme="minorHAnsi" w:hAnsiTheme="minorHAnsi" w:cstheme="minorHAnsi"/>
          <w:b/>
          <w:bCs/>
        </w:rPr>
      </w:pPr>
      <w:r w:rsidRPr="009C6D3C">
        <w:rPr>
          <w:rFonts w:asciiTheme="minorHAnsi" w:hAnsiTheme="minorHAnsi" w:cstheme="minorHAnsi"/>
          <w:b/>
          <w:bCs/>
        </w:rPr>
        <w:t>This role would be best suited to a procurement professional who has existing experience in tendering for outsourced catering services or a catering professional who has some knowledge of procurement and wishes to gain experience of procurement.</w:t>
      </w:r>
    </w:p>
    <w:p w14:paraId="0A545533" w14:textId="57F7473F" w:rsidR="00926EB2" w:rsidRPr="00B85324" w:rsidRDefault="00D06ABF" w:rsidP="00D06ABF">
      <w:pPr>
        <w:pStyle w:val="Heading1"/>
        <w:spacing w:after="0" w:line="360" w:lineRule="auto"/>
        <w:jc w:val="both"/>
        <w:rPr>
          <w:rFonts w:asciiTheme="minorHAnsi" w:hAnsiTheme="minorHAnsi" w:cstheme="minorHAnsi"/>
          <w:sz w:val="28"/>
          <w:szCs w:val="28"/>
        </w:rPr>
      </w:pPr>
      <w:r w:rsidRPr="00B85324">
        <w:rPr>
          <w:rFonts w:asciiTheme="minorHAnsi" w:hAnsiTheme="minorHAnsi" w:cstheme="minorHAnsi"/>
          <w:sz w:val="28"/>
          <w:szCs w:val="28"/>
        </w:rPr>
        <w:t>Main Duties and Responsibilities</w:t>
      </w:r>
    </w:p>
    <w:p w14:paraId="280D0E59" w14:textId="77777777" w:rsidR="00B6774A" w:rsidRPr="007E6543" w:rsidRDefault="00B6774A" w:rsidP="00B6774A">
      <w:pPr>
        <w:pStyle w:val="ListParagraph"/>
        <w:tabs>
          <w:tab w:val="left" w:pos="3060"/>
        </w:tabs>
        <w:ind w:left="0"/>
        <w:jc w:val="both"/>
        <w:rPr>
          <w:rFonts w:asciiTheme="minorHAnsi" w:hAnsiTheme="minorHAnsi" w:cs="Arial"/>
          <w:b/>
          <w:sz w:val="24"/>
          <w:szCs w:val="24"/>
        </w:rPr>
      </w:pPr>
      <w:r w:rsidRPr="007E6543">
        <w:rPr>
          <w:rFonts w:asciiTheme="minorHAnsi" w:hAnsiTheme="minorHAnsi" w:cs="Arial"/>
          <w:b/>
          <w:sz w:val="24"/>
          <w:szCs w:val="24"/>
        </w:rPr>
        <w:t>General Work</w:t>
      </w:r>
    </w:p>
    <w:p w14:paraId="17EC2D86" w14:textId="59D7D274" w:rsidR="00B6774A" w:rsidRPr="00B6774A" w:rsidRDefault="00B6774A" w:rsidP="00B6774A">
      <w:pPr>
        <w:pStyle w:val="ListParagraph"/>
        <w:numPr>
          <w:ilvl w:val="0"/>
          <w:numId w:val="36"/>
        </w:numPr>
        <w:ind w:left="567" w:hanging="567"/>
        <w:jc w:val="both"/>
        <w:rPr>
          <w:rFonts w:asciiTheme="minorHAnsi" w:hAnsiTheme="minorHAnsi" w:cs="Arial"/>
          <w:sz w:val="24"/>
          <w:szCs w:val="24"/>
        </w:rPr>
      </w:pPr>
      <w:r w:rsidRPr="00B6774A">
        <w:rPr>
          <w:rFonts w:asciiTheme="minorHAnsi" w:hAnsiTheme="minorHAnsi" w:cs="Arial"/>
          <w:sz w:val="24"/>
          <w:szCs w:val="24"/>
        </w:rPr>
        <w:t xml:space="preserve">The post holder will be required to work with the Catering </w:t>
      </w:r>
      <w:r w:rsidR="009C6D3C">
        <w:rPr>
          <w:rFonts w:asciiTheme="minorHAnsi" w:hAnsiTheme="minorHAnsi" w:cs="Arial"/>
          <w:sz w:val="24"/>
          <w:szCs w:val="24"/>
        </w:rPr>
        <w:t xml:space="preserve">Procurement </w:t>
      </w:r>
      <w:r w:rsidR="00DE2C12">
        <w:rPr>
          <w:rFonts w:asciiTheme="minorHAnsi" w:hAnsiTheme="minorHAnsi" w:cs="Arial"/>
          <w:sz w:val="24"/>
          <w:szCs w:val="24"/>
        </w:rPr>
        <w:t>Specialist</w:t>
      </w:r>
      <w:r w:rsidR="009C6D3C">
        <w:rPr>
          <w:rFonts w:asciiTheme="minorHAnsi" w:hAnsiTheme="minorHAnsi" w:cs="Arial"/>
          <w:sz w:val="24"/>
          <w:szCs w:val="24"/>
        </w:rPr>
        <w:t xml:space="preserve"> </w:t>
      </w:r>
      <w:r w:rsidRPr="00B6774A">
        <w:rPr>
          <w:rFonts w:asciiTheme="minorHAnsi" w:hAnsiTheme="minorHAnsi" w:cs="Arial"/>
          <w:sz w:val="24"/>
          <w:szCs w:val="24"/>
        </w:rPr>
        <w:t xml:space="preserve">to </w:t>
      </w:r>
      <w:proofErr w:type="gramStart"/>
      <w:r w:rsidRPr="00B6774A">
        <w:rPr>
          <w:rFonts w:asciiTheme="minorHAnsi" w:hAnsiTheme="minorHAnsi" w:cs="Arial"/>
          <w:sz w:val="24"/>
          <w:szCs w:val="24"/>
        </w:rPr>
        <w:t>provide assistance</w:t>
      </w:r>
      <w:proofErr w:type="gramEnd"/>
      <w:r w:rsidR="00C31232">
        <w:rPr>
          <w:rFonts w:asciiTheme="minorHAnsi" w:hAnsiTheme="minorHAnsi" w:cs="Arial"/>
          <w:sz w:val="24"/>
          <w:szCs w:val="24"/>
        </w:rPr>
        <w:t xml:space="preserve"> and support</w:t>
      </w:r>
      <w:r w:rsidRPr="00B6774A">
        <w:rPr>
          <w:rFonts w:asciiTheme="minorHAnsi" w:hAnsiTheme="minorHAnsi" w:cs="Arial"/>
          <w:sz w:val="24"/>
          <w:szCs w:val="24"/>
        </w:rPr>
        <w:t xml:space="preserve"> in delivering catering tenders at all stages of the catering</w:t>
      </w:r>
      <w:r w:rsidR="009C6D3C">
        <w:rPr>
          <w:rFonts w:asciiTheme="minorHAnsi" w:hAnsiTheme="minorHAnsi" w:cs="Arial"/>
          <w:sz w:val="24"/>
          <w:szCs w:val="24"/>
        </w:rPr>
        <w:t xml:space="preserve"> procurement</w:t>
      </w:r>
      <w:r w:rsidRPr="00B6774A">
        <w:rPr>
          <w:rFonts w:asciiTheme="minorHAnsi" w:hAnsiTheme="minorHAnsi" w:cs="Arial"/>
          <w:sz w:val="24"/>
          <w:szCs w:val="24"/>
        </w:rPr>
        <w:t xml:space="preserve"> process. </w:t>
      </w:r>
    </w:p>
    <w:p w14:paraId="5A9B2234" w14:textId="77777777" w:rsidR="00B6774A" w:rsidRPr="00B6774A" w:rsidRDefault="00B6774A" w:rsidP="00B6774A">
      <w:pPr>
        <w:pStyle w:val="ListParagraph"/>
        <w:ind w:left="567"/>
        <w:jc w:val="both"/>
        <w:rPr>
          <w:rFonts w:asciiTheme="minorHAnsi" w:hAnsiTheme="minorHAnsi" w:cs="Arial"/>
          <w:sz w:val="24"/>
          <w:szCs w:val="24"/>
        </w:rPr>
      </w:pPr>
    </w:p>
    <w:p w14:paraId="0C7C0B65" w14:textId="77777777" w:rsidR="00B6774A" w:rsidRPr="00B6774A" w:rsidRDefault="00B6774A" w:rsidP="00B6774A">
      <w:pPr>
        <w:pStyle w:val="ListParagraph"/>
        <w:numPr>
          <w:ilvl w:val="0"/>
          <w:numId w:val="36"/>
        </w:numPr>
        <w:ind w:left="567" w:hanging="567"/>
        <w:jc w:val="both"/>
        <w:rPr>
          <w:rFonts w:asciiTheme="minorHAnsi" w:hAnsiTheme="minorHAnsi" w:cs="Arial"/>
          <w:sz w:val="24"/>
          <w:szCs w:val="24"/>
        </w:rPr>
      </w:pPr>
      <w:r w:rsidRPr="00B6774A">
        <w:rPr>
          <w:rFonts w:asciiTheme="minorHAnsi" w:hAnsiTheme="minorHAnsi" w:cs="Arial"/>
          <w:sz w:val="24"/>
          <w:szCs w:val="24"/>
        </w:rPr>
        <w:t xml:space="preserve">The post holder will be required to be proactive in learning, researching and developing their understanding and knowledge of the public sector catering market. </w:t>
      </w:r>
    </w:p>
    <w:p w14:paraId="0DCDE7C1" w14:textId="77777777" w:rsidR="00B6774A" w:rsidRPr="00B6774A" w:rsidRDefault="00B6774A" w:rsidP="00B6774A">
      <w:pPr>
        <w:pStyle w:val="ListParagraph"/>
        <w:ind w:left="567"/>
        <w:jc w:val="both"/>
        <w:rPr>
          <w:rFonts w:asciiTheme="minorHAnsi" w:hAnsiTheme="minorHAnsi" w:cs="Arial"/>
          <w:sz w:val="24"/>
          <w:szCs w:val="24"/>
        </w:rPr>
      </w:pPr>
    </w:p>
    <w:p w14:paraId="2F408439" w14:textId="335C0621" w:rsidR="00B6774A" w:rsidRPr="00B6774A" w:rsidRDefault="00B6774A" w:rsidP="00B6774A">
      <w:pPr>
        <w:pStyle w:val="ListParagraph"/>
        <w:numPr>
          <w:ilvl w:val="0"/>
          <w:numId w:val="36"/>
        </w:numPr>
        <w:ind w:left="567" w:hanging="567"/>
        <w:jc w:val="both"/>
        <w:rPr>
          <w:rFonts w:asciiTheme="minorHAnsi" w:hAnsiTheme="minorHAnsi" w:cs="Arial"/>
          <w:sz w:val="24"/>
          <w:szCs w:val="24"/>
        </w:rPr>
      </w:pPr>
      <w:r w:rsidRPr="00B6774A">
        <w:rPr>
          <w:rFonts w:asciiTheme="minorHAnsi" w:hAnsiTheme="minorHAnsi" w:cs="Arial"/>
          <w:sz w:val="24"/>
          <w:szCs w:val="24"/>
        </w:rPr>
        <w:t xml:space="preserve">The Catering Specialist will be required to run compliant catering tenders via a variety of routes to market including utilising a framework and </w:t>
      </w:r>
      <w:r w:rsidR="009C6D3C">
        <w:rPr>
          <w:rFonts w:asciiTheme="minorHAnsi" w:hAnsiTheme="minorHAnsi" w:cs="Arial"/>
          <w:sz w:val="24"/>
          <w:szCs w:val="24"/>
        </w:rPr>
        <w:t>via Procurement Act 2023</w:t>
      </w:r>
      <w:r w:rsidRPr="00B6774A">
        <w:rPr>
          <w:rFonts w:asciiTheme="minorHAnsi" w:hAnsiTheme="minorHAnsi" w:cs="Arial"/>
          <w:sz w:val="24"/>
          <w:szCs w:val="24"/>
        </w:rPr>
        <w:t xml:space="preserve"> </w:t>
      </w:r>
      <w:r w:rsidR="009C6D3C">
        <w:rPr>
          <w:rFonts w:asciiTheme="minorHAnsi" w:hAnsiTheme="minorHAnsi" w:cs="Arial"/>
          <w:sz w:val="24"/>
          <w:szCs w:val="24"/>
        </w:rPr>
        <w:t xml:space="preserve">procedures </w:t>
      </w:r>
      <w:r w:rsidRPr="00B6774A">
        <w:rPr>
          <w:rFonts w:asciiTheme="minorHAnsi" w:hAnsiTheme="minorHAnsi" w:cs="Arial"/>
          <w:sz w:val="24"/>
          <w:szCs w:val="24"/>
        </w:rPr>
        <w:t>once fully trained.</w:t>
      </w:r>
    </w:p>
    <w:p w14:paraId="591D3F85" w14:textId="77777777" w:rsidR="00B6774A" w:rsidRPr="00B6774A" w:rsidRDefault="00B6774A" w:rsidP="00B6774A">
      <w:pPr>
        <w:pStyle w:val="ListParagraph"/>
        <w:ind w:left="153"/>
        <w:jc w:val="both"/>
        <w:rPr>
          <w:rFonts w:asciiTheme="minorHAnsi" w:hAnsiTheme="minorHAnsi" w:cs="Arial"/>
          <w:sz w:val="24"/>
          <w:szCs w:val="24"/>
        </w:rPr>
      </w:pPr>
    </w:p>
    <w:p w14:paraId="521AAFBA" w14:textId="68528AAA" w:rsidR="00B6774A" w:rsidRPr="00B6774A" w:rsidRDefault="00B6774A" w:rsidP="00B6774A">
      <w:pPr>
        <w:pStyle w:val="ListParagraph"/>
        <w:numPr>
          <w:ilvl w:val="0"/>
          <w:numId w:val="36"/>
        </w:numPr>
        <w:ind w:left="567" w:hanging="567"/>
        <w:jc w:val="both"/>
        <w:rPr>
          <w:rFonts w:asciiTheme="minorHAnsi" w:hAnsiTheme="minorHAnsi" w:cs="Arial"/>
          <w:sz w:val="24"/>
          <w:szCs w:val="24"/>
        </w:rPr>
      </w:pPr>
      <w:r w:rsidRPr="00B6774A">
        <w:rPr>
          <w:rFonts w:asciiTheme="minorHAnsi" w:hAnsiTheme="minorHAnsi" w:cs="Arial"/>
          <w:sz w:val="24"/>
          <w:szCs w:val="24"/>
        </w:rPr>
        <w:t xml:space="preserve">To attend potential new customers meetings with the Procurement Manager and/or the Catering </w:t>
      </w:r>
      <w:r w:rsidR="00DE2C12">
        <w:rPr>
          <w:rFonts w:asciiTheme="minorHAnsi" w:hAnsiTheme="minorHAnsi" w:cs="Arial"/>
          <w:sz w:val="24"/>
          <w:szCs w:val="24"/>
        </w:rPr>
        <w:t>Specialist</w:t>
      </w:r>
      <w:r w:rsidRPr="00B6774A">
        <w:rPr>
          <w:rFonts w:asciiTheme="minorHAnsi" w:hAnsiTheme="minorHAnsi" w:cs="Arial"/>
          <w:sz w:val="24"/>
          <w:szCs w:val="24"/>
        </w:rPr>
        <w:t xml:space="preserve"> to assist in securing business by demonstrating the advantages of utilising </w:t>
      </w:r>
      <w:r w:rsidR="009C6D3C">
        <w:rPr>
          <w:rFonts w:asciiTheme="minorHAnsi" w:hAnsiTheme="minorHAnsi" w:cs="Arial"/>
          <w:sz w:val="24"/>
          <w:szCs w:val="24"/>
        </w:rPr>
        <w:t xml:space="preserve">CPC </w:t>
      </w:r>
      <w:r w:rsidRPr="00B6774A">
        <w:rPr>
          <w:rFonts w:asciiTheme="minorHAnsi" w:hAnsiTheme="minorHAnsi" w:cs="Arial"/>
          <w:sz w:val="24"/>
          <w:szCs w:val="24"/>
        </w:rPr>
        <w:t>and your knowledge and expertise of the catering sector.</w:t>
      </w:r>
    </w:p>
    <w:p w14:paraId="64D44750" w14:textId="77777777" w:rsidR="00B6774A" w:rsidRPr="00B6774A" w:rsidRDefault="00B6774A" w:rsidP="00B6774A">
      <w:pPr>
        <w:pStyle w:val="ListParagraph"/>
        <w:ind w:left="567"/>
        <w:jc w:val="both"/>
        <w:rPr>
          <w:rFonts w:asciiTheme="minorHAnsi" w:hAnsiTheme="minorHAnsi" w:cs="Arial"/>
          <w:sz w:val="24"/>
          <w:szCs w:val="24"/>
        </w:rPr>
      </w:pPr>
    </w:p>
    <w:p w14:paraId="3EC0B29C" w14:textId="4AFCCDA0" w:rsidR="00B6774A" w:rsidRPr="00B6774A" w:rsidRDefault="00B6774A" w:rsidP="00B6774A">
      <w:pPr>
        <w:pStyle w:val="ListParagraph"/>
        <w:numPr>
          <w:ilvl w:val="0"/>
          <w:numId w:val="36"/>
        </w:numPr>
        <w:ind w:left="567" w:hanging="567"/>
        <w:jc w:val="both"/>
        <w:rPr>
          <w:rFonts w:asciiTheme="minorHAnsi" w:hAnsiTheme="minorHAnsi" w:cs="Arial"/>
          <w:sz w:val="24"/>
          <w:szCs w:val="24"/>
        </w:rPr>
      </w:pPr>
      <w:r w:rsidRPr="00B6774A">
        <w:rPr>
          <w:rFonts w:asciiTheme="minorHAnsi" w:hAnsiTheme="minorHAnsi" w:cs="Arial"/>
          <w:sz w:val="24"/>
          <w:szCs w:val="24"/>
        </w:rPr>
        <w:t xml:space="preserve">To share expertise and knowledge with the wider team. </w:t>
      </w:r>
    </w:p>
    <w:p w14:paraId="0190EFC1" w14:textId="77777777" w:rsidR="00B6774A" w:rsidRPr="00B6774A" w:rsidRDefault="00B6774A" w:rsidP="00B6774A">
      <w:pPr>
        <w:pStyle w:val="ListParagraph"/>
        <w:ind w:left="993"/>
        <w:jc w:val="both"/>
        <w:rPr>
          <w:rFonts w:asciiTheme="minorHAnsi" w:hAnsiTheme="minorHAnsi" w:cs="Arial"/>
          <w:sz w:val="24"/>
          <w:szCs w:val="24"/>
          <w:lang w:val="en-US"/>
        </w:rPr>
      </w:pPr>
    </w:p>
    <w:p w14:paraId="304A73DD" w14:textId="410AD6B0"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 xml:space="preserve">To be pro-active with the client’s </w:t>
      </w:r>
      <w:r w:rsidR="009C6D3C">
        <w:rPr>
          <w:rFonts w:asciiTheme="minorHAnsi" w:hAnsiTheme="minorHAnsi" w:cs="Arial"/>
          <w:sz w:val="24"/>
          <w:szCs w:val="24"/>
        </w:rPr>
        <w:t xml:space="preserve">employees </w:t>
      </w:r>
      <w:r w:rsidRPr="00B6774A">
        <w:rPr>
          <w:rFonts w:asciiTheme="minorHAnsi" w:hAnsiTheme="minorHAnsi" w:cs="Arial"/>
          <w:sz w:val="24"/>
          <w:szCs w:val="24"/>
        </w:rPr>
        <w:t>to promote the benefits of procurement best practice and to provide advice and assistance as required with sourcing catering goods and services.</w:t>
      </w:r>
    </w:p>
    <w:p w14:paraId="334BBA55" w14:textId="77777777" w:rsidR="00B6774A" w:rsidRPr="00B6774A" w:rsidRDefault="00B6774A" w:rsidP="00B6774A">
      <w:pPr>
        <w:pStyle w:val="ListParagraph"/>
        <w:spacing w:after="0" w:line="240" w:lineRule="auto"/>
        <w:ind w:left="567"/>
        <w:jc w:val="both"/>
        <w:rPr>
          <w:rFonts w:asciiTheme="minorHAnsi" w:hAnsiTheme="minorHAnsi" w:cs="Arial"/>
          <w:sz w:val="24"/>
          <w:szCs w:val="24"/>
        </w:rPr>
      </w:pPr>
    </w:p>
    <w:p w14:paraId="7B381412"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assist in the preparation of relevant paperwork for all request for quotes and tenders.</w:t>
      </w:r>
    </w:p>
    <w:p w14:paraId="31670025" w14:textId="77777777" w:rsidR="00B6774A" w:rsidRPr="00B6774A" w:rsidRDefault="00B6774A" w:rsidP="00B6774A">
      <w:pPr>
        <w:pStyle w:val="ListParagraph"/>
        <w:ind w:left="153"/>
        <w:jc w:val="both"/>
        <w:rPr>
          <w:rFonts w:asciiTheme="minorHAnsi" w:hAnsiTheme="minorHAnsi" w:cs="Arial"/>
          <w:sz w:val="24"/>
          <w:szCs w:val="24"/>
        </w:rPr>
      </w:pPr>
    </w:p>
    <w:p w14:paraId="577D6893"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Ensuring compliance with Company documents, processes and presentation standards.</w:t>
      </w:r>
    </w:p>
    <w:p w14:paraId="0121C724" w14:textId="77777777" w:rsidR="00B6774A" w:rsidRPr="00B6774A" w:rsidRDefault="00B6774A" w:rsidP="00B6774A">
      <w:pPr>
        <w:pStyle w:val="ListParagraph"/>
        <w:spacing w:after="0" w:line="240" w:lineRule="auto"/>
        <w:ind w:left="567"/>
        <w:jc w:val="both"/>
        <w:rPr>
          <w:rFonts w:asciiTheme="minorHAnsi" w:hAnsiTheme="minorHAnsi" w:cs="Arial"/>
          <w:sz w:val="24"/>
          <w:szCs w:val="24"/>
        </w:rPr>
      </w:pPr>
    </w:p>
    <w:p w14:paraId="07E16D99"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Arranging on-site information gathering visits and clarification presentations with suppliers and clients and attending these events to facilitate the smooth running of the service.</w:t>
      </w:r>
    </w:p>
    <w:p w14:paraId="6E363EED" w14:textId="77777777" w:rsidR="00B6774A" w:rsidRPr="00B6774A" w:rsidRDefault="00B6774A" w:rsidP="00B6774A">
      <w:pPr>
        <w:jc w:val="both"/>
        <w:rPr>
          <w:rFonts w:asciiTheme="minorHAnsi" w:eastAsia="Calibri" w:hAnsiTheme="minorHAnsi" w:cs="Arial"/>
          <w:sz w:val="28"/>
          <w:szCs w:val="28"/>
        </w:rPr>
      </w:pPr>
    </w:p>
    <w:p w14:paraId="32190638"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use as necessary, the Company’s electronic tendering portal and other systems/ICT.</w:t>
      </w:r>
    </w:p>
    <w:p w14:paraId="051054CF" w14:textId="77777777" w:rsidR="00B6774A" w:rsidRPr="00B6774A" w:rsidRDefault="00B6774A" w:rsidP="00B6774A">
      <w:pPr>
        <w:jc w:val="both"/>
        <w:rPr>
          <w:rFonts w:asciiTheme="minorHAnsi" w:hAnsiTheme="minorHAnsi" w:cs="Arial"/>
          <w:sz w:val="28"/>
          <w:szCs w:val="28"/>
        </w:rPr>
      </w:pPr>
    </w:p>
    <w:p w14:paraId="5E924118"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 xml:space="preserve">To review the client’s compliance to its own procurement/contracting procedures on a regular </w:t>
      </w:r>
      <w:commentRangeStart w:id="0"/>
      <w:r w:rsidRPr="00B6774A">
        <w:rPr>
          <w:rFonts w:asciiTheme="minorHAnsi" w:hAnsiTheme="minorHAnsi" w:cs="Arial"/>
          <w:sz w:val="24"/>
          <w:szCs w:val="24"/>
        </w:rPr>
        <w:t>basis</w:t>
      </w:r>
      <w:commentRangeEnd w:id="0"/>
      <w:r w:rsidR="000553E7">
        <w:rPr>
          <w:rStyle w:val="CommentReference"/>
          <w:rFonts w:ascii="Times New Roman" w:eastAsia="Times New Roman" w:hAnsi="Times New Roman"/>
          <w:lang w:val="en-US"/>
        </w:rPr>
        <w:commentReference w:id="0"/>
      </w:r>
      <w:r w:rsidRPr="00B6774A">
        <w:rPr>
          <w:rFonts w:asciiTheme="minorHAnsi" w:hAnsiTheme="minorHAnsi" w:cs="Arial"/>
          <w:sz w:val="24"/>
          <w:szCs w:val="24"/>
        </w:rPr>
        <w:t>.</w:t>
      </w:r>
    </w:p>
    <w:p w14:paraId="2BD822E4" w14:textId="77777777" w:rsidR="00B6774A" w:rsidRPr="00B6774A" w:rsidRDefault="00B6774A" w:rsidP="00B6774A">
      <w:pPr>
        <w:jc w:val="both"/>
        <w:rPr>
          <w:rFonts w:asciiTheme="minorHAnsi" w:eastAsia="Calibri" w:hAnsiTheme="minorHAnsi" w:cs="Arial"/>
          <w:sz w:val="28"/>
          <w:szCs w:val="28"/>
        </w:rPr>
      </w:pPr>
    </w:p>
    <w:p w14:paraId="1DBF5142"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Identify opportunities for additional savings.</w:t>
      </w:r>
    </w:p>
    <w:p w14:paraId="4F9D0EF1" w14:textId="77777777" w:rsidR="00B6774A" w:rsidRPr="00B6774A" w:rsidRDefault="00B6774A" w:rsidP="00B6774A">
      <w:pPr>
        <w:jc w:val="both"/>
        <w:rPr>
          <w:rFonts w:asciiTheme="minorHAnsi" w:eastAsia="Calibri" w:hAnsiTheme="minorHAnsi" w:cs="Arial"/>
          <w:sz w:val="28"/>
          <w:szCs w:val="28"/>
        </w:rPr>
      </w:pPr>
    </w:p>
    <w:p w14:paraId="575315B5"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review/draft and finalise contracts for clients in a range of different product and service areas.</w:t>
      </w:r>
    </w:p>
    <w:p w14:paraId="297498A6" w14:textId="77777777" w:rsidR="00B6774A" w:rsidRPr="00B6774A" w:rsidRDefault="00B6774A" w:rsidP="00B6774A">
      <w:pPr>
        <w:jc w:val="both"/>
        <w:rPr>
          <w:rFonts w:asciiTheme="minorHAnsi" w:eastAsia="Calibri" w:hAnsiTheme="minorHAnsi" w:cs="Arial"/>
          <w:sz w:val="28"/>
          <w:szCs w:val="28"/>
        </w:rPr>
      </w:pPr>
    </w:p>
    <w:p w14:paraId="7910CE40"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advise clients on and assisting with the compilation, introduction and monitoring of Service Level Agreements (SLA’s) and Key Performance Indicators (KPI’s).</w:t>
      </w:r>
    </w:p>
    <w:p w14:paraId="14C56510" w14:textId="77777777" w:rsidR="00B6774A" w:rsidRPr="00B6774A" w:rsidRDefault="00B6774A" w:rsidP="00B6774A">
      <w:pPr>
        <w:jc w:val="both"/>
        <w:rPr>
          <w:rFonts w:asciiTheme="minorHAnsi" w:eastAsia="Calibri" w:hAnsiTheme="minorHAnsi" w:cs="Arial"/>
          <w:sz w:val="28"/>
          <w:szCs w:val="28"/>
        </w:rPr>
      </w:pPr>
    </w:p>
    <w:p w14:paraId="73C2DB5E"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develop with the client a programme for monitoring and review of contractual arrangements to ensure adherence to SLAs and KPIs as appropriate, and goods and/or services are of a suitable quality.</w:t>
      </w:r>
    </w:p>
    <w:p w14:paraId="1566AD12" w14:textId="77777777" w:rsidR="00B6774A" w:rsidRPr="00B6774A" w:rsidRDefault="00B6774A" w:rsidP="00B6774A">
      <w:pPr>
        <w:jc w:val="both"/>
        <w:rPr>
          <w:rFonts w:asciiTheme="minorHAnsi" w:eastAsia="Calibri" w:hAnsiTheme="minorHAnsi" w:cs="Arial"/>
          <w:sz w:val="28"/>
          <w:szCs w:val="28"/>
        </w:rPr>
      </w:pPr>
    </w:p>
    <w:p w14:paraId="1F0A5233"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keep personally up to date with legislative and best practice changes relevant to procurement activities carried out by the Company.</w:t>
      </w:r>
    </w:p>
    <w:p w14:paraId="6A002D04" w14:textId="77777777" w:rsidR="00B6774A" w:rsidRPr="00B6774A" w:rsidRDefault="00B6774A" w:rsidP="00B6774A">
      <w:pPr>
        <w:jc w:val="both"/>
        <w:rPr>
          <w:rFonts w:asciiTheme="minorHAnsi" w:eastAsia="Calibri" w:hAnsiTheme="minorHAnsi" w:cs="Arial"/>
          <w:sz w:val="28"/>
          <w:szCs w:val="28"/>
        </w:rPr>
      </w:pPr>
    </w:p>
    <w:p w14:paraId="23CBDF07"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carry out other duties commensurate with the level and scope of the post, which are or become evident to meet the needs of the Company.</w:t>
      </w:r>
    </w:p>
    <w:p w14:paraId="5F37CA96" w14:textId="77777777" w:rsidR="00B6774A" w:rsidRPr="00B6774A" w:rsidRDefault="00B6774A" w:rsidP="00B6774A">
      <w:pPr>
        <w:jc w:val="both"/>
        <w:rPr>
          <w:rFonts w:asciiTheme="minorHAnsi" w:eastAsia="Calibri" w:hAnsiTheme="minorHAnsi" w:cs="Arial"/>
          <w:sz w:val="28"/>
          <w:szCs w:val="28"/>
        </w:rPr>
      </w:pPr>
    </w:p>
    <w:p w14:paraId="7A63BB6C"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support and contribute to the friendly and supportive ethos of the Company, particularly in communications with customers, contractors, associate consultants and staff, ensuring all are treated with dignity and respect.</w:t>
      </w:r>
    </w:p>
    <w:p w14:paraId="5F1A23C1" w14:textId="77777777" w:rsidR="00B6774A" w:rsidRPr="00B6774A" w:rsidRDefault="00B6774A" w:rsidP="00B6774A">
      <w:pPr>
        <w:jc w:val="both"/>
        <w:rPr>
          <w:rFonts w:asciiTheme="minorHAnsi" w:eastAsia="Calibri" w:hAnsiTheme="minorHAnsi" w:cs="Arial"/>
          <w:sz w:val="28"/>
          <w:szCs w:val="28"/>
        </w:rPr>
      </w:pPr>
    </w:p>
    <w:p w14:paraId="08DA9755"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You will be expected to ensure a healthy and safe working environment at all times. You will be expected to take reasonable care for your own safety and that of other Company users.</w:t>
      </w:r>
    </w:p>
    <w:p w14:paraId="44EC40CA" w14:textId="77777777" w:rsidR="00B6774A" w:rsidRPr="00B6774A" w:rsidRDefault="00B6774A" w:rsidP="00B6774A">
      <w:pPr>
        <w:pStyle w:val="ListParagraph"/>
        <w:spacing w:after="0" w:line="240" w:lineRule="auto"/>
        <w:ind w:left="567"/>
        <w:jc w:val="both"/>
        <w:rPr>
          <w:rFonts w:asciiTheme="minorHAnsi" w:hAnsiTheme="minorHAnsi" w:cs="Arial"/>
          <w:sz w:val="24"/>
          <w:szCs w:val="24"/>
        </w:rPr>
      </w:pPr>
    </w:p>
    <w:p w14:paraId="367E65F7" w14:textId="77777777" w:rsidR="00B6774A" w:rsidRPr="00B6774A" w:rsidRDefault="00B6774A" w:rsidP="00B6774A">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You will be required to adhere and work in compliance with Company policies and procedures.</w:t>
      </w:r>
    </w:p>
    <w:p w14:paraId="2A1A93BE" w14:textId="77777777" w:rsidR="00B6774A" w:rsidRDefault="00B6774A" w:rsidP="00B6774A">
      <w:pPr>
        <w:jc w:val="both"/>
        <w:rPr>
          <w:rFonts w:asciiTheme="minorHAnsi" w:hAnsiTheme="minorHAnsi" w:cs="Arial"/>
          <w:sz w:val="28"/>
          <w:szCs w:val="28"/>
        </w:rPr>
      </w:pPr>
    </w:p>
    <w:p w14:paraId="031ECD93" w14:textId="77777777" w:rsidR="00952D5E" w:rsidRPr="00B6774A" w:rsidRDefault="00952D5E" w:rsidP="00B6774A">
      <w:pPr>
        <w:jc w:val="both"/>
        <w:rPr>
          <w:rFonts w:asciiTheme="minorHAnsi" w:hAnsiTheme="minorHAnsi" w:cs="Arial"/>
          <w:sz w:val="28"/>
          <w:szCs w:val="28"/>
        </w:rPr>
      </w:pPr>
    </w:p>
    <w:p w14:paraId="58A29FC9" w14:textId="77777777" w:rsidR="00B6774A" w:rsidRPr="00B6774A" w:rsidRDefault="00B6774A" w:rsidP="00B6774A">
      <w:pPr>
        <w:tabs>
          <w:tab w:val="left" w:pos="3060"/>
        </w:tabs>
        <w:jc w:val="both"/>
        <w:rPr>
          <w:rFonts w:asciiTheme="minorHAnsi" w:eastAsia="Calibri" w:hAnsiTheme="minorHAnsi" w:cs="Arial"/>
          <w:b/>
          <w:sz w:val="28"/>
        </w:rPr>
      </w:pPr>
      <w:r w:rsidRPr="00B6774A">
        <w:rPr>
          <w:rFonts w:asciiTheme="minorHAnsi" w:eastAsia="Calibri" w:hAnsiTheme="minorHAnsi" w:cs="Arial"/>
          <w:b/>
          <w:sz w:val="28"/>
        </w:rPr>
        <w:lastRenderedPageBreak/>
        <w:t xml:space="preserve">Project work </w:t>
      </w:r>
    </w:p>
    <w:p w14:paraId="71D8D1F6" w14:textId="77777777" w:rsidR="00B6774A" w:rsidRPr="00B6774A" w:rsidRDefault="00B6774A" w:rsidP="00B6774A">
      <w:pPr>
        <w:pStyle w:val="ListParagraph"/>
        <w:tabs>
          <w:tab w:val="left" w:pos="3060"/>
        </w:tabs>
        <w:ind w:left="360"/>
        <w:jc w:val="both"/>
        <w:rPr>
          <w:rFonts w:asciiTheme="minorHAnsi" w:hAnsiTheme="minorHAnsi" w:cs="Arial"/>
          <w:b/>
          <w:sz w:val="24"/>
          <w:szCs w:val="24"/>
          <w:lang w:val="en-US"/>
        </w:rPr>
      </w:pPr>
    </w:p>
    <w:p w14:paraId="25FBB272" w14:textId="6093FDFC" w:rsidR="00B6774A" w:rsidRPr="00B6774A" w:rsidRDefault="00B6774A" w:rsidP="009C6D3C">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 xml:space="preserve">Undertake short and long-term projects as required by the client and Manager or </w:t>
      </w:r>
      <w:r w:rsidR="009C6D3C">
        <w:rPr>
          <w:rFonts w:asciiTheme="minorHAnsi" w:hAnsiTheme="minorHAnsi" w:cs="Arial"/>
          <w:sz w:val="24"/>
          <w:szCs w:val="24"/>
        </w:rPr>
        <w:t>Group Leadership Team</w:t>
      </w:r>
      <w:r w:rsidRPr="00B6774A">
        <w:rPr>
          <w:rFonts w:asciiTheme="minorHAnsi" w:hAnsiTheme="minorHAnsi" w:cs="Arial"/>
          <w:sz w:val="24"/>
          <w:szCs w:val="24"/>
        </w:rPr>
        <w:t>.</w:t>
      </w:r>
    </w:p>
    <w:p w14:paraId="43F97E6E" w14:textId="77777777" w:rsidR="00B6774A" w:rsidRPr="00B6774A" w:rsidRDefault="00B6774A" w:rsidP="00B6774A">
      <w:pPr>
        <w:pStyle w:val="ListParagraph"/>
        <w:spacing w:after="0" w:line="240" w:lineRule="auto"/>
        <w:ind w:left="1134"/>
        <w:jc w:val="both"/>
        <w:rPr>
          <w:rFonts w:asciiTheme="minorHAnsi" w:hAnsiTheme="minorHAnsi" w:cs="Arial"/>
          <w:sz w:val="24"/>
          <w:szCs w:val="24"/>
        </w:rPr>
      </w:pPr>
    </w:p>
    <w:p w14:paraId="55741295" w14:textId="77777777" w:rsidR="00B6774A" w:rsidRPr="00B6774A" w:rsidRDefault="00B6774A" w:rsidP="00B6774A">
      <w:pPr>
        <w:pStyle w:val="ListParagraph"/>
        <w:spacing w:after="0" w:line="240" w:lineRule="auto"/>
        <w:ind w:left="1134"/>
        <w:jc w:val="both"/>
        <w:rPr>
          <w:rFonts w:asciiTheme="minorHAnsi" w:hAnsiTheme="minorHAnsi" w:cs="Arial"/>
          <w:sz w:val="24"/>
          <w:szCs w:val="24"/>
        </w:rPr>
      </w:pPr>
    </w:p>
    <w:p w14:paraId="60F9C90D" w14:textId="77777777" w:rsidR="00B6774A" w:rsidRPr="00B6774A" w:rsidRDefault="00B6774A" w:rsidP="00B6774A">
      <w:pPr>
        <w:tabs>
          <w:tab w:val="left" w:pos="3060"/>
        </w:tabs>
        <w:jc w:val="both"/>
        <w:rPr>
          <w:rFonts w:asciiTheme="minorHAnsi" w:eastAsia="Calibri" w:hAnsiTheme="minorHAnsi" w:cs="Arial"/>
          <w:b/>
          <w:sz w:val="28"/>
          <w:szCs w:val="28"/>
        </w:rPr>
      </w:pPr>
      <w:r w:rsidRPr="00B6774A">
        <w:rPr>
          <w:rFonts w:asciiTheme="minorHAnsi" w:eastAsia="Calibri" w:hAnsiTheme="minorHAnsi" w:cs="Arial"/>
          <w:b/>
          <w:sz w:val="28"/>
          <w:szCs w:val="28"/>
        </w:rPr>
        <w:t>Other</w:t>
      </w:r>
    </w:p>
    <w:p w14:paraId="69A2D947" w14:textId="77777777" w:rsidR="00B6774A" w:rsidRPr="00B6774A" w:rsidRDefault="00B6774A" w:rsidP="00B6774A">
      <w:pPr>
        <w:pStyle w:val="ListParagraph"/>
        <w:spacing w:after="0" w:line="240" w:lineRule="auto"/>
        <w:ind w:left="1134"/>
        <w:jc w:val="both"/>
        <w:rPr>
          <w:rFonts w:asciiTheme="minorHAnsi" w:hAnsiTheme="minorHAnsi" w:cs="Arial"/>
          <w:sz w:val="24"/>
          <w:szCs w:val="24"/>
        </w:rPr>
      </w:pPr>
    </w:p>
    <w:p w14:paraId="277665AA" w14:textId="77777777" w:rsidR="00B6774A" w:rsidRPr="00B6774A" w:rsidRDefault="00B6774A" w:rsidP="00B6774A">
      <w:pPr>
        <w:pStyle w:val="ListParagraph"/>
        <w:spacing w:after="0" w:line="240" w:lineRule="auto"/>
        <w:ind w:left="1134"/>
        <w:jc w:val="both"/>
        <w:rPr>
          <w:rFonts w:asciiTheme="minorHAnsi" w:hAnsiTheme="minorHAnsi" w:cs="Arial"/>
          <w:sz w:val="24"/>
          <w:szCs w:val="24"/>
        </w:rPr>
      </w:pPr>
    </w:p>
    <w:p w14:paraId="042701AE" w14:textId="4F5FFA70" w:rsidR="00B6774A" w:rsidRPr="00B6774A" w:rsidRDefault="00B6774A" w:rsidP="009C6D3C">
      <w:pPr>
        <w:pStyle w:val="ListParagraph"/>
        <w:numPr>
          <w:ilvl w:val="0"/>
          <w:numId w:val="36"/>
        </w:numPr>
        <w:spacing w:after="0" w:line="240" w:lineRule="auto"/>
        <w:ind w:left="567" w:hanging="567"/>
        <w:jc w:val="both"/>
        <w:rPr>
          <w:rFonts w:asciiTheme="minorHAnsi" w:hAnsiTheme="minorHAnsi" w:cs="Arial"/>
          <w:sz w:val="24"/>
          <w:szCs w:val="24"/>
        </w:rPr>
      </w:pPr>
      <w:r w:rsidRPr="00B6774A">
        <w:rPr>
          <w:rFonts w:asciiTheme="minorHAnsi" w:hAnsiTheme="minorHAnsi" w:cs="Arial"/>
          <w:sz w:val="24"/>
          <w:szCs w:val="24"/>
        </w:rPr>
        <w:t>To work as a positive team player, demonstrating mutual respect and integrity for others whilst maintaining open and effective communication at all levels of the company.</w:t>
      </w:r>
    </w:p>
    <w:p w14:paraId="6778184C" w14:textId="7BAE67E7" w:rsidR="00B6774A" w:rsidRDefault="00B6774A" w:rsidP="00B6774A">
      <w:pPr>
        <w:jc w:val="both"/>
        <w:rPr>
          <w:rFonts w:asciiTheme="minorHAnsi" w:hAnsiTheme="minorHAnsi" w:cs="Arial"/>
        </w:rPr>
      </w:pPr>
    </w:p>
    <w:p w14:paraId="3D2F7628" w14:textId="77777777" w:rsidR="00D923B1" w:rsidRDefault="00D923B1" w:rsidP="00D923B1">
      <w:pPr>
        <w:jc w:val="both"/>
        <w:rPr>
          <w:rFonts w:asciiTheme="minorHAnsi" w:hAnsiTheme="minorHAnsi" w:cs="Arial"/>
        </w:rPr>
      </w:pPr>
    </w:p>
    <w:p w14:paraId="58537476" w14:textId="77777777" w:rsidR="00F01A12" w:rsidRPr="00F01A12" w:rsidRDefault="00F01A12" w:rsidP="00F01A12">
      <w:pPr>
        <w:jc w:val="both"/>
        <w:rPr>
          <w:rFonts w:asciiTheme="minorHAnsi" w:hAnsiTheme="minorHAnsi" w:cstheme="minorHAnsi"/>
          <w:b/>
          <w:color w:val="808080"/>
        </w:rPr>
      </w:pPr>
      <w:r w:rsidRPr="00F01A12">
        <w:rPr>
          <w:rFonts w:asciiTheme="minorHAnsi" w:hAnsiTheme="minorHAnsi" w:cstheme="minorHAnsi"/>
          <w:b/>
        </w:rPr>
        <w:t xml:space="preserve">Disclaimer </w:t>
      </w:r>
    </w:p>
    <w:p w14:paraId="02738C95" w14:textId="77777777" w:rsidR="00F01A12" w:rsidRPr="00F01A12" w:rsidRDefault="00F01A12" w:rsidP="00F01A12">
      <w:pPr>
        <w:jc w:val="both"/>
        <w:rPr>
          <w:rFonts w:asciiTheme="minorHAnsi" w:hAnsiTheme="minorHAnsi" w:cstheme="minorHAnsi"/>
        </w:rPr>
      </w:pPr>
      <w:r w:rsidRPr="00F01A12">
        <w:rPr>
          <w:rFonts w:asciiTheme="minorHAnsi" w:hAnsiTheme="minorHAnsi" w:cstheme="minorHAnsi"/>
        </w:rPr>
        <w:t>The job duties, elements, responsibilities, skills, functions and the requirements and conditions listed in this job description are representative only and not exclusive of the tasks that any employee may be required to perform.  The job description will be reviewed annually as part of the performance review process and Crescent Purchasing Ltd reserves the right to revise this job description at any time.</w:t>
      </w:r>
    </w:p>
    <w:p w14:paraId="0E300343" w14:textId="77777777" w:rsidR="00F01A12" w:rsidRPr="00F01A12" w:rsidRDefault="00F01A12" w:rsidP="00F01A12">
      <w:pPr>
        <w:tabs>
          <w:tab w:val="num" w:pos="426"/>
        </w:tabs>
        <w:jc w:val="both"/>
        <w:rPr>
          <w:rFonts w:asciiTheme="minorHAnsi" w:hAnsiTheme="minorHAnsi" w:cstheme="minorHAnsi"/>
          <w:b/>
          <w:bCs/>
          <w:kern w:val="32"/>
        </w:rPr>
      </w:pPr>
    </w:p>
    <w:p w14:paraId="24325432" w14:textId="77777777" w:rsidR="00277120" w:rsidRDefault="00277120" w:rsidP="00277120"/>
    <w:p w14:paraId="2CD1B9C6" w14:textId="6766B9EF" w:rsidR="00E429C1" w:rsidRPr="00277120" w:rsidRDefault="00277120" w:rsidP="00277120">
      <w:pPr>
        <w:pStyle w:val="Heading1"/>
        <w:spacing w:after="0" w:line="360" w:lineRule="auto"/>
        <w:jc w:val="both"/>
        <w:rPr>
          <w:rFonts w:asciiTheme="minorHAnsi" w:hAnsiTheme="minorHAnsi" w:cstheme="minorHAnsi"/>
          <w:sz w:val="28"/>
          <w:szCs w:val="28"/>
        </w:rPr>
      </w:pPr>
      <w:r w:rsidRPr="00B85324">
        <w:rPr>
          <w:rFonts w:asciiTheme="minorHAnsi" w:hAnsiTheme="minorHAnsi" w:cstheme="minorHAnsi"/>
          <w:sz w:val="28"/>
          <w:szCs w:val="28"/>
        </w:rPr>
        <w:t>Person Specification</w:t>
      </w:r>
    </w:p>
    <w:tbl>
      <w:tblPr>
        <w:tblW w:w="9923" w:type="dxa"/>
        <w:tblInd w:w="-75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3261"/>
        <w:gridCol w:w="6662"/>
      </w:tblGrid>
      <w:tr w:rsidR="00D1146B" w:rsidRPr="00F83760" w14:paraId="626F6176" w14:textId="77777777" w:rsidTr="00511D5D">
        <w:trPr>
          <w:trHeight w:val="530"/>
        </w:trPr>
        <w:tc>
          <w:tcPr>
            <w:tcW w:w="3261" w:type="dxa"/>
            <w:tcBorders>
              <w:top w:val="single" w:sz="36" w:space="0" w:color="FFFFFF"/>
              <w:left w:val="single" w:sz="36" w:space="0" w:color="FFFFFF"/>
              <w:bottom w:val="single" w:sz="36" w:space="0" w:color="FFFFFF"/>
              <w:right w:val="single" w:sz="36" w:space="0" w:color="FFFFFF"/>
            </w:tcBorders>
            <w:shd w:val="clear" w:color="auto" w:fill="184F90"/>
            <w:hideMark/>
          </w:tcPr>
          <w:p w14:paraId="009C55F6" w14:textId="77777777" w:rsidR="00D1146B" w:rsidRPr="00511D5D" w:rsidRDefault="00D1146B">
            <w:pPr>
              <w:pStyle w:val="TableParagraph"/>
              <w:spacing w:before="136"/>
              <w:ind w:left="280"/>
              <w:rPr>
                <w:rFonts w:asciiTheme="minorHAnsi" w:hAnsiTheme="minorHAnsi" w:cstheme="minorHAnsi"/>
                <w:b/>
                <w:bCs/>
                <w:color w:val="FFFFFF" w:themeColor="background1"/>
                <w:sz w:val="24"/>
                <w:szCs w:val="24"/>
              </w:rPr>
            </w:pPr>
            <w:r w:rsidRPr="00511D5D">
              <w:rPr>
                <w:rFonts w:asciiTheme="minorHAnsi" w:hAnsiTheme="minorHAnsi" w:cstheme="minorHAnsi"/>
                <w:b/>
                <w:bCs/>
                <w:color w:val="FFFFFF" w:themeColor="background1"/>
                <w:w w:val="105"/>
                <w:sz w:val="24"/>
                <w:szCs w:val="24"/>
              </w:rPr>
              <w:t>Attributes</w:t>
            </w:r>
          </w:p>
        </w:tc>
        <w:tc>
          <w:tcPr>
            <w:tcW w:w="6662" w:type="dxa"/>
            <w:tcBorders>
              <w:top w:val="single" w:sz="36" w:space="0" w:color="FFFFFF"/>
              <w:left w:val="single" w:sz="36" w:space="0" w:color="FFFFFF"/>
              <w:bottom w:val="single" w:sz="36" w:space="0" w:color="FFFFFF"/>
              <w:right w:val="single" w:sz="36" w:space="0" w:color="FFFFFF"/>
            </w:tcBorders>
            <w:shd w:val="clear" w:color="auto" w:fill="184F90"/>
            <w:hideMark/>
          </w:tcPr>
          <w:p w14:paraId="089A81F5" w14:textId="67CFDAFD" w:rsidR="00D1146B" w:rsidRPr="00511D5D" w:rsidRDefault="00D1146B">
            <w:pPr>
              <w:pStyle w:val="TableParagraph"/>
              <w:spacing w:before="136"/>
              <w:ind w:left="281"/>
              <w:rPr>
                <w:rFonts w:asciiTheme="minorHAnsi" w:hAnsiTheme="minorHAnsi" w:cstheme="minorHAnsi"/>
                <w:b/>
                <w:bCs/>
                <w:color w:val="FFFFFF" w:themeColor="background1"/>
                <w:sz w:val="24"/>
                <w:szCs w:val="24"/>
              </w:rPr>
            </w:pPr>
            <w:r w:rsidRPr="00511D5D">
              <w:rPr>
                <w:rFonts w:asciiTheme="minorHAnsi" w:hAnsiTheme="minorHAnsi" w:cstheme="minorHAnsi"/>
                <w:b/>
                <w:bCs/>
                <w:color w:val="FFFFFF" w:themeColor="background1"/>
                <w:w w:val="105"/>
                <w:sz w:val="24"/>
                <w:szCs w:val="24"/>
              </w:rPr>
              <w:t>Key Competencies</w:t>
            </w:r>
          </w:p>
        </w:tc>
      </w:tr>
      <w:tr w:rsidR="00D1146B" w:rsidRPr="00F83760" w14:paraId="78D202CB" w14:textId="77777777" w:rsidTr="00511D5D">
        <w:trPr>
          <w:trHeight w:val="1941"/>
        </w:trPr>
        <w:tc>
          <w:tcPr>
            <w:tcW w:w="3261" w:type="dxa"/>
            <w:tcBorders>
              <w:top w:val="single" w:sz="36" w:space="0" w:color="FFFFFF"/>
              <w:left w:val="single" w:sz="36" w:space="0" w:color="FFFFFF"/>
              <w:bottom w:val="single" w:sz="36" w:space="0" w:color="FFFFFF"/>
              <w:right w:val="single" w:sz="36" w:space="0" w:color="FFFFFF"/>
            </w:tcBorders>
            <w:shd w:val="clear" w:color="auto" w:fill="184F90"/>
          </w:tcPr>
          <w:p w14:paraId="0E46F687" w14:textId="77777777" w:rsidR="00D1146B" w:rsidRPr="00511D5D" w:rsidRDefault="00D1146B" w:rsidP="009E3135">
            <w:pPr>
              <w:rPr>
                <w:rFonts w:asciiTheme="minorHAnsi" w:hAnsiTheme="minorHAnsi" w:cstheme="minorHAnsi"/>
                <w:color w:val="FFFFFF" w:themeColor="background1"/>
              </w:rPr>
            </w:pPr>
            <w:r w:rsidRPr="00511D5D">
              <w:rPr>
                <w:rFonts w:asciiTheme="minorHAnsi" w:hAnsiTheme="minorHAnsi" w:cstheme="minorHAnsi"/>
                <w:b/>
                <w:bCs/>
                <w:color w:val="FFFFFF" w:themeColor="background1"/>
                <w:w w:val="105"/>
              </w:rPr>
              <w:t>Procurement Fundamentals</w:t>
            </w:r>
            <w:r w:rsidRPr="00511D5D">
              <w:rPr>
                <w:rFonts w:asciiTheme="minorHAnsi" w:hAnsiTheme="minorHAnsi" w:cstheme="minorHAnsi"/>
                <w:color w:val="FFFFFF" w:themeColor="background1"/>
              </w:rPr>
              <w:t>:</w:t>
            </w:r>
          </w:p>
          <w:p w14:paraId="39D6195A" w14:textId="699B84EA" w:rsidR="00D1146B" w:rsidRPr="00511D5D" w:rsidRDefault="00D1146B" w:rsidP="009E3135">
            <w:pPr>
              <w:rPr>
                <w:rFonts w:asciiTheme="minorHAnsi" w:hAnsiTheme="minorHAnsi" w:cstheme="minorHAnsi"/>
                <w:color w:val="FFFFFF" w:themeColor="background1"/>
              </w:rPr>
            </w:pPr>
            <w:r w:rsidRPr="00511D5D">
              <w:rPr>
                <w:rFonts w:asciiTheme="minorHAnsi" w:hAnsiTheme="minorHAnsi" w:cstheme="minorHAnsi"/>
                <w:color w:val="FFFFFF" w:themeColor="background1"/>
              </w:rPr>
              <w:t>You have a full understanding of all aspects of the role and are confident in your ability to offer advice to clients and provide challenge in areas of non-compliance.</w:t>
            </w:r>
          </w:p>
          <w:p w14:paraId="65FACC8F" w14:textId="65975F05" w:rsidR="00D1146B" w:rsidRPr="00511D5D" w:rsidRDefault="00D1146B">
            <w:pPr>
              <w:rPr>
                <w:rFonts w:asciiTheme="minorHAnsi" w:hAnsiTheme="minorHAnsi" w:cstheme="minorHAnsi"/>
                <w:color w:val="FFFFFF" w:themeColor="background1"/>
              </w:rPr>
            </w:pPr>
          </w:p>
        </w:tc>
        <w:tc>
          <w:tcPr>
            <w:tcW w:w="6662" w:type="dxa"/>
            <w:tcBorders>
              <w:top w:val="single" w:sz="36" w:space="0" w:color="FFFFFF"/>
              <w:left w:val="single" w:sz="36" w:space="0" w:color="FFFFFF"/>
              <w:bottom w:val="single" w:sz="36" w:space="0" w:color="FFFFFF"/>
              <w:right w:val="single" w:sz="36" w:space="0" w:color="FFFFFF"/>
            </w:tcBorders>
            <w:shd w:val="clear" w:color="auto" w:fill="D1D3D4"/>
          </w:tcPr>
          <w:p w14:paraId="09FA776E" w14:textId="5956267A" w:rsidR="00D1146B" w:rsidRDefault="00D1146B" w:rsidP="003D328A">
            <w:pPr>
              <w:pStyle w:val="ListParagraph"/>
              <w:numPr>
                <w:ilvl w:val="0"/>
                <w:numId w:val="28"/>
              </w:numPr>
              <w:spacing w:after="0" w:line="240" w:lineRule="auto"/>
              <w:rPr>
                <w:sz w:val="24"/>
                <w:szCs w:val="24"/>
              </w:rPr>
            </w:pPr>
            <w:r w:rsidRPr="001348F4">
              <w:rPr>
                <w:sz w:val="24"/>
                <w:szCs w:val="24"/>
              </w:rPr>
              <w:t xml:space="preserve">You are proficient in applying </w:t>
            </w:r>
            <w:r w:rsidR="00511D5D">
              <w:rPr>
                <w:sz w:val="24"/>
                <w:szCs w:val="24"/>
              </w:rPr>
              <w:t xml:space="preserve">public procurement </w:t>
            </w:r>
            <w:r w:rsidRPr="001348F4">
              <w:rPr>
                <w:sz w:val="24"/>
                <w:szCs w:val="24"/>
              </w:rPr>
              <w:t>regulations and are applying the principles of best practice in your role.</w:t>
            </w:r>
          </w:p>
          <w:p w14:paraId="3673E0C2" w14:textId="77777777" w:rsidR="00511D5D" w:rsidRDefault="00511D5D" w:rsidP="00511D5D">
            <w:pPr>
              <w:pStyle w:val="ListParagraph"/>
              <w:spacing w:after="0" w:line="240" w:lineRule="auto"/>
              <w:ind w:left="360"/>
              <w:rPr>
                <w:sz w:val="24"/>
                <w:szCs w:val="24"/>
              </w:rPr>
            </w:pPr>
          </w:p>
          <w:p w14:paraId="1B37B15E" w14:textId="1CA7633A" w:rsidR="00511D5D" w:rsidRDefault="00511D5D" w:rsidP="003D328A">
            <w:pPr>
              <w:pStyle w:val="ListParagraph"/>
              <w:numPr>
                <w:ilvl w:val="0"/>
                <w:numId w:val="28"/>
              </w:numPr>
              <w:spacing w:after="0" w:line="240" w:lineRule="auto"/>
              <w:rPr>
                <w:sz w:val="24"/>
                <w:szCs w:val="24"/>
              </w:rPr>
            </w:pPr>
            <w:r>
              <w:rPr>
                <w:sz w:val="24"/>
                <w:szCs w:val="24"/>
              </w:rPr>
              <w:t>You have worked within a public procurement environment in either a previous or your current role.</w:t>
            </w:r>
          </w:p>
          <w:p w14:paraId="78245612" w14:textId="77777777" w:rsidR="00AD3F6B" w:rsidRPr="001348F4" w:rsidRDefault="00AD3F6B" w:rsidP="003D328A">
            <w:pPr>
              <w:pStyle w:val="ListParagraph"/>
              <w:spacing w:after="0" w:line="240" w:lineRule="auto"/>
              <w:ind w:left="360"/>
              <w:rPr>
                <w:sz w:val="24"/>
                <w:szCs w:val="24"/>
              </w:rPr>
            </w:pPr>
          </w:p>
          <w:p w14:paraId="68C46557" w14:textId="77777777" w:rsidR="00D1146B" w:rsidRDefault="00D1146B" w:rsidP="003D328A">
            <w:pPr>
              <w:pStyle w:val="ListParagraph"/>
              <w:numPr>
                <w:ilvl w:val="0"/>
                <w:numId w:val="28"/>
              </w:numPr>
              <w:spacing w:after="0" w:line="240" w:lineRule="auto"/>
              <w:rPr>
                <w:sz w:val="24"/>
                <w:szCs w:val="24"/>
              </w:rPr>
            </w:pPr>
            <w:r w:rsidRPr="001348F4">
              <w:rPr>
                <w:sz w:val="24"/>
                <w:szCs w:val="24"/>
              </w:rPr>
              <w:t>You are delivering the underpinning systems for procurement to assist colleagues, clients, and members to achieve best practice.</w:t>
            </w:r>
          </w:p>
          <w:p w14:paraId="4D595874" w14:textId="77777777" w:rsidR="00AD3F6B" w:rsidRPr="001348F4" w:rsidRDefault="00AD3F6B" w:rsidP="003D328A">
            <w:pPr>
              <w:pStyle w:val="ListParagraph"/>
              <w:spacing w:after="0" w:line="240" w:lineRule="auto"/>
              <w:ind w:left="360"/>
              <w:rPr>
                <w:sz w:val="24"/>
                <w:szCs w:val="24"/>
              </w:rPr>
            </w:pPr>
          </w:p>
          <w:p w14:paraId="70DEACD5" w14:textId="6852ED66" w:rsidR="00D1146B" w:rsidRPr="00F83760" w:rsidRDefault="00D1146B" w:rsidP="003D328A">
            <w:pPr>
              <w:pStyle w:val="ListParagraph"/>
              <w:numPr>
                <w:ilvl w:val="0"/>
                <w:numId w:val="28"/>
              </w:numPr>
              <w:spacing w:after="0" w:line="240" w:lineRule="auto"/>
              <w:rPr>
                <w:rFonts w:asciiTheme="minorHAnsi" w:hAnsiTheme="minorHAnsi" w:cstheme="minorHAnsi"/>
                <w:color w:val="231F20"/>
                <w:w w:val="105"/>
                <w:sz w:val="24"/>
                <w:szCs w:val="24"/>
              </w:rPr>
            </w:pPr>
            <w:r w:rsidRPr="001348F4">
              <w:rPr>
                <w:sz w:val="24"/>
                <w:szCs w:val="24"/>
              </w:rPr>
              <w:t>You are confident in giving advice to colleagues, clients, and members without seeking management support</w:t>
            </w:r>
            <w:r w:rsidR="003D328A">
              <w:rPr>
                <w:sz w:val="24"/>
                <w:szCs w:val="24"/>
              </w:rPr>
              <w:t>.</w:t>
            </w:r>
          </w:p>
        </w:tc>
      </w:tr>
      <w:tr w:rsidR="00D1146B" w:rsidRPr="00F83760" w14:paraId="78190224" w14:textId="77777777" w:rsidTr="00511D5D">
        <w:trPr>
          <w:trHeight w:val="1941"/>
        </w:trPr>
        <w:tc>
          <w:tcPr>
            <w:tcW w:w="3261" w:type="dxa"/>
            <w:tcBorders>
              <w:top w:val="single" w:sz="36" w:space="0" w:color="FFFFFF"/>
              <w:left w:val="single" w:sz="36" w:space="0" w:color="FFFFFF"/>
              <w:bottom w:val="single" w:sz="36" w:space="0" w:color="FFFFFF"/>
              <w:right w:val="single" w:sz="36" w:space="0" w:color="FFFFFF"/>
            </w:tcBorders>
            <w:shd w:val="clear" w:color="auto" w:fill="184F90"/>
          </w:tcPr>
          <w:p w14:paraId="501D2522" w14:textId="0B977D11" w:rsidR="00D1146B" w:rsidRPr="00511D5D" w:rsidRDefault="00D1146B" w:rsidP="00966DE9">
            <w:pPr>
              <w:rPr>
                <w:rFonts w:asciiTheme="minorHAnsi" w:hAnsiTheme="minorHAnsi" w:cstheme="minorHAnsi"/>
                <w:b/>
                <w:bCs/>
                <w:color w:val="FFFFFF" w:themeColor="background1"/>
                <w:w w:val="105"/>
              </w:rPr>
            </w:pPr>
            <w:r w:rsidRPr="00511D5D">
              <w:rPr>
                <w:rFonts w:asciiTheme="minorHAnsi" w:hAnsiTheme="minorHAnsi" w:cstheme="minorHAnsi"/>
                <w:b/>
                <w:bCs/>
                <w:color w:val="FFFFFF" w:themeColor="background1"/>
                <w:w w:val="105"/>
              </w:rPr>
              <w:lastRenderedPageBreak/>
              <w:t>Procurement Planning:</w:t>
            </w:r>
          </w:p>
          <w:p w14:paraId="6A5D3CA5" w14:textId="1177D555" w:rsidR="00D1146B" w:rsidRPr="00511D5D" w:rsidRDefault="00D1146B" w:rsidP="00966DE9">
            <w:pPr>
              <w:rPr>
                <w:rFonts w:asciiTheme="minorHAnsi" w:hAnsiTheme="minorHAnsi" w:cstheme="minorHAnsi"/>
                <w:color w:val="FFFFFF" w:themeColor="background1"/>
              </w:rPr>
            </w:pPr>
            <w:r w:rsidRPr="00511D5D">
              <w:rPr>
                <w:rFonts w:asciiTheme="minorHAnsi" w:hAnsiTheme="minorHAnsi" w:cstheme="minorHAnsi"/>
                <w:color w:val="FFFFFF" w:themeColor="background1"/>
              </w:rPr>
              <w:t>You have knowledge of the categories for which you have responsibility and are confident in engaging with suppliers and stakeholders to determine need.</w:t>
            </w:r>
          </w:p>
          <w:p w14:paraId="0926661E" w14:textId="77777777" w:rsidR="00D1146B" w:rsidRPr="00511D5D" w:rsidRDefault="00D1146B">
            <w:pPr>
              <w:rPr>
                <w:rFonts w:asciiTheme="minorHAnsi" w:hAnsiTheme="minorHAnsi" w:cstheme="minorHAnsi"/>
                <w:b/>
                <w:bCs/>
                <w:color w:val="FFFFFF" w:themeColor="background1"/>
              </w:rPr>
            </w:pPr>
          </w:p>
        </w:tc>
        <w:tc>
          <w:tcPr>
            <w:tcW w:w="6662" w:type="dxa"/>
            <w:tcBorders>
              <w:top w:val="single" w:sz="36" w:space="0" w:color="FFFFFF"/>
              <w:left w:val="single" w:sz="36" w:space="0" w:color="FFFFFF"/>
              <w:bottom w:val="single" w:sz="36" w:space="0" w:color="FFFFFF"/>
              <w:right w:val="single" w:sz="36" w:space="0" w:color="FFFFFF"/>
            </w:tcBorders>
            <w:shd w:val="clear" w:color="auto" w:fill="D1D3D4"/>
          </w:tcPr>
          <w:p w14:paraId="2E4C65CD" w14:textId="1849F445" w:rsidR="00D1146B" w:rsidRDefault="00D1146B" w:rsidP="003D328A">
            <w:pPr>
              <w:pStyle w:val="ListParagraph"/>
              <w:numPr>
                <w:ilvl w:val="0"/>
                <w:numId w:val="28"/>
              </w:numPr>
              <w:spacing w:after="0" w:line="240" w:lineRule="auto"/>
              <w:rPr>
                <w:sz w:val="24"/>
                <w:szCs w:val="24"/>
              </w:rPr>
            </w:pPr>
            <w:r w:rsidRPr="00262CD2">
              <w:rPr>
                <w:sz w:val="24"/>
                <w:szCs w:val="24"/>
              </w:rPr>
              <w:t>You can regularly engage with suppliers and stakeholders to establish and secure supply requirements.</w:t>
            </w:r>
          </w:p>
          <w:p w14:paraId="34864387" w14:textId="77777777" w:rsidR="00AD3F6B" w:rsidRPr="00D1146B" w:rsidRDefault="00AD3F6B" w:rsidP="003D328A">
            <w:pPr>
              <w:pStyle w:val="ListParagraph"/>
              <w:spacing w:after="0" w:line="240" w:lineRule="auto"/>
              <w:ind w:left="360"/>
              <w:rPr>
                <w:sz w:val="24"/>
                <w:szCs w:val="24"/>
              </w:rPr>
            </w:pPr>
          </w:p>
          <w:p w14:paraId="3F9FF3DF" w14:textId="5C6CF9B4" w:rsidR="00D1146B" w:rsidRDefault="00D1146B" w:rsidP="003D328A">
            <w:pPr>
              <w:pStyle w:val="ListParagraph"/>
              <w:numPr>
                <w:ilvl w:val="0"/>
                <w:numId w:val="28"/>
              </w:numPr>
              <w:spacing w:after="0" w:line="240" w:lineRule="auto"/>
              <w:rPr>
                <w:sz w:val="24"/>
                <w:szCs w:val="24"/>
              </w:rPr>
            </w:pPr>
            <w:r w:rsidRPr="00262CD2">
              <w:rPr>
                <w:sz w:val="24"/>
                <w:szCs w:val="24"/>
              </w:rPr>
              <w:t>You can engage in pre-market consultation to inform contracting needs.</w:t>
            </w:r>
          </w:p>
          <w:p w14:paraId="39B62725" w14:textId="77777777" w:rsidR="00AD3F6B" w:rsidRPr="00AD3F6B" w:rsidRDefault="00AD3F6B" w:rsidP="003D328A"/>
          <w:p w14:paraId="15C8CE0F" w14:textId="6C2CDC59" w:rsidR="00D1146B" w:rsidRPr="00F83760" w:rsidRDefault="00D1146B" w:rsidP="003D328A">
            <w:pPr>
              <w:pStyle w:val="ListParagraph"/>
              <w:numPr>
                <w:ilvl w:val="0"/>
                <w:numId w:val="28"/>
              </w:numPr>
              <w:spacing w:after="0" w:line="240" w:lineRule="auto"/>
              <w:rPr>
                <w:rFonts w:asciiTheme="minorHAnsi" w:hAnsiTheme="minorHAnsi" w:cstheme="minorHAnsi"/>
                <w:sz w:val="24"/>
                <w:szCs w:val="24"/>
              </w:rPr>
            </w:pPr>
            <w:r w:rsidRPr="00262CD2">
              <w:rPr>
                <w:sz w:val="24"/>
                <w:szCs w:val="24"/>
              </w:rPr>
              <w:t>You are confident in determining routes to market and defining need.</w:t>
            </w:r>
          </w:p>
        </w:tc>
      </w:tr>
      <w:tr w:rsidR="00D1146B" w:rsidRPr="00F83760" w14:paraId="320B0A6A" w14:textId="77777777" w:rsidTr="00511D5D">
        <w:trPr>
          <w:trHeight w:val="1941"/>
        </w:trPr>
        <w:tc>
          <w:tcPr>
            <w:tcW w:w="3261" w:type="dxa"/>
            <w:tcBorders>
              <w:top w:val="single" w:sz="36" w:space="0" w:color="FFFFFF"/>
              <w:left w:val="single" w:sz="36" w:space="0" w:color="FFFFFF"/>
              <w:bottom w:val="single" w:sz="36" w:space="0" w:color="FFFFFF"/>
              <w:right w:val="single" w:sz="36" w:space="0" w:color="FFFFFF"/>
            </w:tcBorders>
            <w:shd w:val="clear" w:color="auto" w:fill="184F90"/>
          </w:tcPr>
          <w:p w14:paraId="75BC5414" w14:textId="77777777" w:rsidR="004F4CB3" w:rsidRPr="00511D5D" w:rsidRDefault="004F4CB3">
            <w:pPr>
              <w:rPr>
                <w:rFonts w:asciiTheme="minorHAnsi" w:hAnsiTheme="minorHAnsi" w:cstheme="minorHAnsi"/>
                <w:b/>
                <w:bCs/>
                <w:color w:val="FFFFFF" w:themeColor="background1"/>
                <w:w w:val="105"/>
              </w:rPr>
            </w:pPr>
            <w:r w:rsidRPr="00511D5D">
              <w:rPr>
                <w:rFonts w:asciiTheme="minorHAnsi" w:hAnsiTheme="minorHAnsi" w:cstheme="minorHAnsi"/>
                <w:b/>
                <w:bCs/>
                <w:color w:val="FFFFFF" w:themeColor="background1"/>
                <w:w w:val="105"/>
              </w:rPr>
              <w:t>Tendering Award:</w:t>
            </w:r>
          </w:p>
          <w:p w14:paraId="72740C2C" w14:textId="4F36A4CF" w:rsidR="00D1146B" w:rsidRPr="00511D5D" w:rsidRDefault="004F4CB3" w:rsidP="00AD3F6B">
            <w:pPr>
              <w:rPr>
                <w:rFonts w:asciiTheme="minorHAnsi" w:hAnsiTheme="minorHAnsi" w:cstheme="minorHAnsi"/>
                <w:b/>
                <w:bCs/>
                <w:color w:val="FFFFFF" w:themeColor="background1"/>
                <w:w w:val="105"/>
              </w:rPr>
            </w:pPr>
            <w:r w:rsidRPr="00511D5D">
              <w:rPr>
                <w:rFonts w:asciiTheme="minorHAnsi" w:hAnsiTheme="minorHAnsi" w:cstheme="minorHAnsi"/>
                <w:color w:val="FFFFFF" w:themeColor="background1"/>
              </w:rPr>
              <w:t>You can manage a mix of category specific contract requirements, advising stakeholders on routes to market and determining appropriate sourcing mechanisms to suit the identified requirements.</w:t>
            </w:r>
          </w:p>
        </w:tc>
        <w:tc>
          <w:tcPr>
            <w:tcW w:w="6662" w:type="dxa"/>
            <w:tcBorders>
              <w:top w:val="single" w:sz="36" w:space="0" w:color="FFFFFF"/>
              <w:left w:val="single" w:sz="36" w:space="0" w:color="FFFFFF"/>
              <w:bottom w:val="single" w:sz="36" w:space="0" w:color="FFFFFF"/>
              <w:right w:val="single" w:sz="36" w:space="0" w:color="FFFFFF"/>
            </w:tcBorders>
            <w:shd w:val="clear" w:color="auto" w:fill="D1D3D4"/>
          </w:tcPr>
          <w:p w14:paraId="5EBA36E9" w14:textId="77777777" w:rsidR="00AD3F6B" w:rsidRDefault="00AD3F6B" w:rsidP="003D328A">
            <w:pPr>
              <w:pStyle w:val="ListParagraph"/>
              <w:numPr>
                <w:ilvl w:val="0"/>
                <w:numId w:val="30"/>
              </w:numPr>
              <w:spacing w:after="0" w:line="240" w:lineRule="auto"/>
              <w:rPr>
                <w:sz w:val="24"/>
                <w:szCs w:val="24"/>
              </w:rPr>
            </w:pPr>
            <w:r w:rsidRPr="00AD3F6B">
              <w:rPr>
                <w:sz w:val="24"/>
                <w:szCs w:val="24"/>
              </w:rPr>
              <w:t>You can end-to-end manage a wide range of sub-threshold contract requirements.</w:t>
            </w:r>
          </w:p>
          <w:p w14:paraId="67CAE041" w14:textId="77777777" w:rsidR="00AD3F6B" w:rsidRPr="00AD3F6B" w:rsidRDefault="00AD3F6B" w:rsidP="003D328A">
            <w:pPr>
              <w:pStyle w:val="ListParagraph"/>
              <w:spacing w:after="0" w:line="240" w:lineRule="auto"/>
              <w:ind w:left="360"/>
              <w:rPr>
                <w:sz w:val="24"/>
                <w:szCs w:val="24"/>
              </w:rPr>
            </w:pPr>
          </w:p>
          <w:p w14:paraId="1C09D93A" w14:textId="77777777" w:rsidR="00AD3F6B" w:rsidRDefault="00AD3F6B" w:rsidP="003D328A">
            <w:pPr>
              <w:pStyle w:val="ListParagraph"/>
              <w:numPr>
                <w:ilvl w:val="0"/>
                <w:numId w:val="30"/>
              </w:numPr>
              <w:spacing w:after="0" w:line="240" w:lineRule="auto"/>
              <w:rPr>
                <w:sz w:val="24"/>
                <w:szCs w:val="24"/>
              </w:rPr>
            </w:pPr>
            <w:r w:rsidRPr="00AD3F6B">
              <w:rPr>
                <w:sz w:val="24"/>
                <w:szCs w:val="24"/>
              </w:rPr>
              <w:t>You have a grounding in above-threshold procurement processes and can develop and manage those processes under supervision.</w:t>
            </w:r>
          </w:p>
          <w:p w14:paraId="72940F3A" w14:textId="77777777" w:rsidR="00AD3F6B" w:rsidRPr="00AD3F6B" w:rsidRDefault="00AD3F6B" w:rsidP="003D328A"/>
          <w:p w14:paraId="3FF20642" w14:textId="68BA7CF2" w:rsidR="00D1146B" w:rsidRPr="00AD3F6B" w:rsidRDefault="00AD3F6B" w:rsidP="003D328A">
            <w:pPr>
              <w:pStyle w:val="ListParagraph"/>
              <w:numPr>
                <w:ilvl w:val="0"/>
                <w:numId w:val="30"/>
              </w:numPr>
              <w:spacing w:after="0" w:line="240" w:lineRule="auto"/>
            </w:pPr>
            <w:r w:rsidRPr="00AD3F6B">
              <w:rPr>
                <w:sz w:val="24"/>
                <w:szCs w:val="24"/>
              </w:rPr>
              <w:t>You can support members and clients with their wider range of contract/supply needs.</w:t>
            </w:r>
          </w:p>
        </w:tc>
      </w:tr>
      <w:tr w:rsidR="00D1146B" w:rsidRPr="00F83760" w14:paraId="46120301" w14:textId="77777777" w:rsidTr="00511D5D">
        <w:trPr>
          <w:trHeight w:val="1941"/>
        </w:trPr>
        <w:tc>
          <w:tcPr>
            <w:tcW w:w="3261" w:type="dxa"/>
            <w:tcBorders>
              <w:top w:val="single" w:sz="36" w:space="0" w:color="FFFFFF"/>
              <w:left w:val="single" w:sz="36" w:space="0" w:color="FFFFFF"/>
              <w:bottom w:val="single" w:sz="36" w:space="0" w:color="FFFFFF"/>
              <w:right w:val="single" w:sz="36" w:space="0" w:color="FFFFFF"/>
            </w:tcBorders>
            <w:shd w:val="clear" w:color="auto" w:fill="184F90"/>
          </w:tcPr>
          <w:p w14:paraId="403A1B89" w14:textId="77777777" w:rsidR="00847495" w:rsidRPr="00511D5D" w:rsidRDefault="00847495" w:rsidP="00D43072">
            <w:pPr>
              <w:jc w:val="both"/>
              <w:rPr>
                <w:rFonts w:asciiTheme="minorHAnsi" w:hAnsiTheme="minorHAnsi" w:cstheme="minorHAnsi"/>
                <w:b/>
                <w:bCs/>
                <w:color w:val="FFFFFF" w:themeColor="background1"/>
                <w:w w:val="105"/>
              </w:rPr>
            </w:pPr>
            <w:r w:rsidRPr="00511D5D">
              <w:rPr>
                <w:rFonts w:asciiTheme="minorHAnsi" w:hAnsiTheme="minorHAnsi" w:cstheme="minorHAnsi"/>
                <w:b/>
                <w:bCs/>
                <w:color w:val="FFFFFF" w:themeColor="background1"/>
                <w:w w:val="105"/>
              </w:rPr>
              <w:t>Contract Management:</w:t>
            </w:r>
          </w:p>
          <w:p w14:paraId="6C9B5A86" w14:textId="18D0A4D9" w:rsidR="00D1146B" w:rsidRPr="00511D5D" w:rsidRDefault="00847495" w:rsidP="00D43072">
            <w:pPr>
              <w:rPr>
                <w:rFonts w:asciiTheme="minorHAnsi" w:hAnsiTheme="minorHAnsi" w:cstheme="minorHAnsi"/>
                <w:color w:val="FFFFFF" w:themeColor="background1"/>
              </w:rPr>
            </w:pPr>
            <w:r w:rsidRPr="00511D5D">
              <w:rPr>
                <w:rFonts w:asciiTheme="minorHAnsi" w:hAnsiTheme="minorHAnsi" w:cstheme="minorHAnsi"/>
                <w:color w:val="FFFFFF" w:themeColor="background1"/>
              </w:rPr>
              <w:t>You are comfortable liaising with members, clients, and suppliers to promote active contract management for the benefit of all parties.  You regularly become involved in resolving contract management issues.</w:t>
            </w:r>
            <w:r w:rsidR="00D1146B" w:rsidRPr="00511D5D">
              <w:rPr>
                <w:rFonts w:asciiTheme="minorHAnsi" w:hAnsiTheme="minorHAnsi" w:cstheme="minorHAnsi"/>
                <w:color w:val="FFFFFF" w:themeColor="background1"/>
              </w:rPr>
              <w:t xml:space="preserve"> </w:t>
            </w:r>
          </w:p>
        </w:tc>
        <w:tc>
          <w:tcPr>
            <w:tcW w:w="6662" w:type="dxa"/>
            <w:tcBorders>
              <w:top w:val="single" w:sz="36" w:space="0" w:color="FFFFFF"/>
              <w:left w:val="single" w:sz="36" w:space="0" w:color="FFFFFF"/>
              <w:bottom w:val="single" w:sz="36" w:space="0" w:color="FFFFFF"/>
              <w:right w:val="single" w:sz="36" w:space="0" w:color="FFFFFF"/>
            </w:tcBorders>
            <w:shd w:val="clear" w:color="auto" w:fill="D1D3D4"/>
          </w:tcPr>
          <w:p w14:paraId="3FE1D253" w14:textId="77777777" w:rsidR="00D43072" w:rsidRPr="00D43072" w:rsidRDefault="00D43072" w:rsidP="003D328A">
            <w:pPr>
              <w:pStyle w:val="ListParagraph"/>
              <w:numPr>
                <w:ilvl w:val="0"/>
                <w:numId w:val="31"/>
              </w:numPr>
              <w:spacing w:after="0" w:line="240" w:lineRule="auto"/>
              <w:rPr>
                <w:rFonts w:asciiTheme="minorHAnsi" w:hAnsiTheme="minorHAnsi" w:cstheme="minorHAnsi"/>
                <w:sz w:val="24"/>
                <w:szCs w:val="24"/>
              </w:rPr>
            </w:pPr>
            <w:r w:rsidRPr="00D43072">
              <w:rPr>
                <w:rFonts w:asciiTheme="minorHAnsi" w:hAnsiTheme="minorHAnsi" w:cstheme="minorHAnsi"/>
                <w:sz w:val="24"/>
                <w:szCs w:val="24"/>
              </w:rPr>
              <w:t>You have a working knowledge of the contract obligations for the contracts within your control.</w:t>
            </w:r>
          </w:p>
          <w:p w14:paraId="674F871D" w14:textId="77777777" w:rsidR="00D43072" w:rsidRPr="00D43072" w:rsidRDefault="00D43072" w:rsidP="003D328A">
            <w:pPr>
              <w:pStyle w:val="ListParagraph"/>
              <w:spacing w:after="0" w:line="240" w:lineRule="auto"/>
              <w:ind w:left="360"/>
              <w:rPr>
                <w:rFonts w:asciiTheme="minorHAnsi" w:hAnsiTheme="minorHAnsi" w:cstheme="minorHAnsi"/>
                <w:sz w:val="24"/>
                <w:szCs w:val="24"/>
              </w:rPr>
            </w:pPr>
          </w:p>
          <w:p w14:paraId="554E8980" w14:textId="77777777" w:rsidR="00D43072" w:rsidRPr="00D43072" w:rsidRDefault="00D43072" w:rsidP="003D328A">
            <w:pPr>
              <w:pStyle w:val="ListParagraph"/>
              <w:numPr>
                <w:ilvl w:val="0"/>
                <w:numId w:val="31"/>
              </w:numPr>
              <w:spacing w:after="0" w:line="240" w:lineRule="auto"/>
              <w:rPr>
                <w:rFonts w:asciiTheme="minorHAnsi" w:hAnsiTheme="minorHAnsi" w:cstheme="minorHAnsi"/>
                <w:sz w:val="24"/>
                <w:szCs w:val="24"/>
              </w:rPr>
            </w:pPr>
            <w:r w:rsidRPr="00D43072">
              <w:rPr>
                <w:rFonts w:asciiTheme="minorHAnsi" w:hAnsiTheme="minorHAnsi" w:cstheme="minorHAnsi"/>
                <w:sz w:val="24"/>
                <w:szCs w:val="24"/>
              </w:rPr>
              <w:t>You can record KPI data and react to supplier underperformance and support members and clients with this activity.</w:t>
            </w:r>
          </w:p>
          <w:p w14:paraId="15EE059C" w14:textId="77777777" w:rsidR="00D43072" w:rsidRPr="00D43072" w:rsidRDefault="00D43072" w:rsidP="003D328A">
            <w:pPr>
              <w:rPr>
                <w:rFonts w:asciiTheme="minorHAnsi" w:hAnsiTheme="minorHAnsi" w:cstheme="minorHAnsi"/>
              </w:rPr>
            </w:pPr>
          </w:p>
          <w:p w14:paraId="40FDDB0D" w14:textId="77777777" w:rsidR="00D43072" w:rsidRPr="00D43072" w:rsidRDefault="00D43072" w:rsidP="003D328A">
            <w:pPr>
              <w:pStyle w:val="ListParagraph"/>
              <w:numPr>
                <w:ilvl w:val="0"/>
                <w:numId w:val="31"/>
              </w:numPr>
              <w:spacing w:after="0" w:line="240" w:lineRule="auto"/>
              <w:rPr>
                <w:rFonts w:asciiTheme="minorHAnsi" w:hAnsiTheme="minorHAnsi" w:cstheme="minorHAnsi"/>
                <w:sz w:val="24"/>
                <w:szCs w:val="24"/>
              </w:rPr>
            </w:pPr>
            <w:r w:rsidRPr="00D43072">
              <w:rPr>
                <w:rFonts w:asciiTheme="minorHAnsi" w:hAnsiTheme="minorHAnsi" w:cstheme="minorHAnsi"/>
                <w:sz w:val="24"/>
                <w:szCs w:val="24"/>
              </w:rPr>
              <w:t>You can manage minor contract modifications.</w:t>
            </w:r>
          </w:p>
          <w:p w14:paraId="1521D99A" w14:textId="77777777" w:rsidR="00D1146B" w:rsidRPr="00D43072" w:rsidRDefault="00D1146B" w:rsidP="003D328A">
            <w:pPr>
              <w:rPr>
                <w:rFonts w:asciiTheme="minorHAnsi" w:hAnsiTheme="minorHAnsi" w:cstheme="minorHAnsi"/>
                <w:color w:val="231F20"/>
                <w:w w:val="105"/>
              </w:rPr>
            </w:pPr>
          </w:p>
        </w:tc>
      </w:tr>
      <w:tr w:rsidR="00D1146B" w:rsidRPr="00F83760" w14:paraId="6E986B0B" w14:textId="77777777" w:rsidTr="00511D5D">
        <w:trPr>
          <w:trHeight w:val="1941"/>
        </w:trPr>
        <w:tc>
          <w:tcPr>
            <w:tcW w:w="3261" w:type="dxa"/>
            <w:tcBorders>
              <w:top w:val="single" w:sz="36" w:space="0" w:color="FFFFFF"/>
              <w:left w:val="single" w:sz="36" w:space="0" w:color="FFFFFF"/>
              <w:bottom w:val="single" w:sz="36" w:space="0" w:color="FFFFFF"/>
              <w:right w:val="single" w:sz="36" w:space="0" w:color="FFFFFF"/>
            </w:tcBorders>
            <w:shd w:val="clear" w:color="auto" w:fill="184F90"/>
          </w:tcPr>
          <w:p w14:paraId="1CF2CE90" w14:textId="77777777" w:rsidR="0082167D" w:rsidRPr="00511D5D" w:rsidRDefault="0082167D">
            <w:pPr>
              <w:rPr>
                <w:rFonts w:asciiTheme="minorHAnsi" w:hAnsiTheme="minorHAnsi" w:cstheme="minorHAnsi"/>
                <w:b/>
                <w:bCs/>
                <w:color w:val="FFFFFF" w:themeColor="background1"/>
                <w:w w:val="105"/>
              </w:rPr>
            </w:pPr>
            <w:r w:rsidRPr="00511D5D">
              <w:rPr>
                <w:rFonts w:asciiTheme="minorHAnsi" w:hAnsiTheme="minorHAnsi" w:cstheme="minorHAnsi"/>
                <w:b/>
                <w:bCs/>
                <w:color w:val="FFFFFF" w:themeColor="background1"/>
                <w:w w:val="105"/>
              </w:rPr>
              <w:t>Wider Professional Skills:</w:t>
            </w:r>
          </w:p>
          <w:p w14:paraId="29EB3DDC" w14:textId="77777777" w:rsidR="0082167D" w:rsidRPr="00511D5D" w:rsidRDefault="0082167D" w:rsidP="0082167D">
            <w:pPr>
              <w:rPr>
                <w:rFonts w:asciiTheme="minorHAnsi" w:hAnsiTheme="minorHAnsi" w:cstheme="minorHAnsi"/>
                <w:color w:val="FFFFFF" w:themeColor="background1"/>
              </w:rPr>
            </w:pPr>
            <w:r w:rsidRPr="00511D5D">
              <w:rPr>
                <w:rFonts w:asciiTheme="minorHAnsi" w:hAnsiTheme="minorHAnsi" w:cstheme="minorHAnsi"/>
                <w:color w:val="FFFFFF" w:themeColor="background1"/>
              </w:rPr>
              <w:t>You can incorporate key business and regulatory compliance requirements into your procurement activity.  You are developing an understanding of how the wider business toolkit can improve procurement activity.</w:t>
            </w:r>
          </w:p>
          <w:p w14:paraId="3C0A1E3F" w14:textId="7F5F3517" w:rsidR="00D1146B" w:rsidRPr="00511D5D" w:rsidRDefault="00D1146B">
            <w:pPr>
              <w:rPr>
                <w:rFonts w:asciiTheme="minorHAnsi" w:hAnsiTheme="minorHAnsi" w:cstheme="minorHAnsi"/>
                <w:color w:val="FFFFFF" w:themeColor="background1"/>
              </w:rPr>
            </w:pPr>
          </w:p>
        </w:tc>
        <w:tc>
          <w:tcPr>
            <w:tcW w:w="6662" w:type="dxa"/>
            <w:tcBorders>
              <w:top w:val="single" w:sz="36" w:space="0" w:color="FFFFFF"/>
              <w:left w:val="single" w:sz="36" w:space="0" w:color="FFFFFF"/>
              <w:bottom w:val="single" w:sz="36" w:space="0" w:color="FFFFFF"/>
              <w:right w:val="single" w:sz="36" w:space="0" w:color="FFFFFF"/>
            </w:tcBorders>
            <w:shd w:val="clear" w:color="auto" w:fill="D1D3D4"/>
          </w:tcPr>
          <w:p w14:paraId="511839E3" w14:textId="77777777" w:rsidR="005B5B56" w:rsidRPr="005B5B56" w:rsidRDefault="005B5B56" w:rsidP="003D328A">
            <w:pPr>
              <w:pStyle w:val="ListParagraph"/>
              <w:numPr>
                <w:ilvl w:val="0"/>
                <w:numId w:val="32"/>
              </w:numPr>
              <w:spacing w:after="0" w:line="240" w:lineRule="auto"/>
              <w:rPr>
                <w:rFonts w:asciiTheme="minorHAnsi" w:hAnsiTheme="minorHAnsi" w:cstheme="minorHAnsi"/>
                <w:sz w:val="24"/>
                <w:szCs w:val="24"/>
              </w:rPr>
            </w:pPr>
            <w:r w:rsidRPr="005B5B56">
              <w:rPr>
                <w:rFonts w:asciiTheme="minorHAnsi" w:hAnsiTheme="minorHAnsi" w:cstheme="minorHAnsi"/>
                <w:sz w:val="24"/>
                <w:szCs w:val="24"/>
              </w:rPr>
              <w:t>You understand the impacts of social &amp; ethical procurement on the successful delivery of contracting solutions.</w:t>
            </w:r>
          </w:p>
          <w:p w14:paraId="08DC480B" w14:textId="77777777" w:rsidR="005B5B56" w:rsidRPr="005B5B56" w:rsidRDefault="005B5B56" w:rsidP="003D328A">
            <w:pPr>
              <w:pStyle w:val="ListParagraph"/>
              <w:spacing w:after="0" w:line="240" w:lineRule="auto"/>
              <w:ind w:left="360"/>
              <w:rPr>
                <w:rFonts w:asciiTheme="minorHAnsi" w:hAnsiTheme="minorHAnsi" w:cstheme="minorHAnsi"/>
                <w:sz w:val="24"/>
                <w:szCs w:val="24"/>
              </w:rPr>
            </w:pPr>
          </w:p>
          <w:p w14:paraId="2971A66A" w14:textId="77777777" w:rsidR="005B5B56" w:rsidRPr="005B5B56" w:rsidRDefault="005B5B56" w:rsidP="003D328A">
            <w:pPr>
              <w:pStyle w:val="ListParagraph"/>
              <w:numPr>
                <w:ilvl w:val="0"/>
                <w:numId w:val="32"/>
              </w:numPr>
              <w:spacing w:after="0" w:line="240" w:lineRule="auto"/>
              <w:rPr>
                <w:rFonts w:asciiTheme="minorHAnsi" w:hAnsiTheme="minorHAnsi" w:cstheme="minorHAnsi"/>
                <w:sz w:val="24"/>
                <w:szCs w:val="24"/>
              </w:rPr>
            </w:pPr>
            <w:r w:rsidRPr="005B5B56">
              <w:rPr>
                <w:rFonts w:asciiTheme="minorHAnsi" w:hAnsiTheme="minorHAnsi" w:cstheme="minorHAnsi"/>
                <w:sz w:val="24"/>
                <w:szCs w:val="24"/>
              </w:rPr>
              <w:t>You confidently discuss contract terms and conditions with stakeholders and seek advice from colleagues and professionals.</w:t>
            </w:r>
          </w:p>
          <w:p w14:paraId="1C288A01" w14:textId="77777777" w:rsidR="005B5B56" w:rsidRPr="005B5B56" w:rsidRDefault="005B5B56" w:rsidP="003D328A">
            <w:pPr>
              <w:rPr>
                <w:rFonts w:asciiTheme="minorHAnsi" w:hAnsiTheme="minorHAnsi" w:cstheme="minorHAnsi"/>
              </w:rPr>
            </w:pPr>
          </w:p>
          <w:p w14:paraId="0809E809" w14:textId="77777777" w:rsidR="005B5B56" w:rsidRDefault="005B5B56" w:rsidP="003D328A">
            <w:pPr>
              <w:pStyle w:val="ListParagraph"/>
              <w:numPr>
                <w:ilvl w:val="0"/>
                <w:numId w:val="32"/>
              </w:numPr>
              <w:spacing w:after="0" w:line="240" w:lineRule="auto"/>
              <w:rPr>
                <w:rFonts w:asciiTheme="minorHAnsi" w:hAnsiTheme="minorHAnsi" w:cstheme="minorHAnsi"/>
                <w:sz w:val="24"/>
                <w:szCs w:val="24"/>
              </w:rPr>
            </w:pPr>
            <w:r w:rsidRPr="005B5B56">
              <w:rPr>
                <w:rFonts w:asciiTheme="minorHAnsi" w:hAnsiTheme="minorHAnsi" w:cstheme="minorHAnsi"/>
                <w:sz w:val="24"/>
                <w:szCs w:val="24"/>
              </w:rPr>
              <w:t>You promote business and procurement best practice to members and clients.</w:t>
            </w:r>
          </w:p>
          <w:p w14:paraId="2EC3B229" w14:textId="77777777" w:rsidR="00511D5D" w:rsidRPr="00511D5D" w:rsidRDefault="00511D5D" w:rsidP="00511D5D">
            <w:pPr>
              <w:pStyle w:val="ListParagraph"/>
              <w:rPr>
                <w:rFonts w:asciiTheme="minorHAnsi" w:hAnsiTheme="minorHAnsi" w:cstheme="minorHAnsi"/>
                <w:sz w:val="24"/>
                <w:szCs w:val="24"/>
              </w:rPr>
            </w:pPr>
          </w:p>
          <w:p w14:paraId="171C2BA9" w14:textId="34D5E4A2" w:rsidR="00511D5D" w:rsidRDefault="00511D5D" w:rsidP="003D328A">
            <w:pPr>
              <w:pStyle w:val="ListParagraph"/>
              <w:numPr>
                <w:ilvl w:val="0"/>
                <w:numId w:val="3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You have achieved a minimum of CIPS Level 4 or </w:t>
            </w:r>
            <w:r w:rsidR="00E503C3">
              <w:rPr>
                <w:rFonts w:asciiTheme="minorHAnsi" w:hAnsiTheme="minorHAnsi" w:cstheme="minorHAnsi"/>
                <w:sz w:val="24"/>
                <w:szCs w:val="24"/>
              </w:rPr>
              <w:t>can demonstrate</w:t>
            </w:r>
            <w:r>
              <w:rPr>
                <w:rFonts w:asciiTheme="minorHAnsi" w:hAnsiTheme="minorHAnsi" w:cstheme="minorHAnsi"/>
                <w:sz w:val="24"/>
                <w:szCs w:val="24"/>
              </w:rPr>
              <w:t xml:space="preserve"> equivalent working experience.</w:t>
            </w:r>
          </w:p>
          <w:p w14:paraId="7E83FD38" w14:textId="77777777" w:rsidR="00511D5D" w:rsidRPr="00511D5D" w:rsidRDefault="00511D5D" w:rsidP="00511D5D">
            <w:pPr>
              <w:pStyle w:val="ListParagraph"/>
              <w:rPr>
                <w:rFonts w:asciiTheme="minorHAnsi" w:hAnsiTheme="minorHAnsi" w:cstheme="minorHAnsi"/>
                <w:sz w:val="24"/>
                <w:szCs w:val="24"/>
              </w:rPr>
            </w:pPr>
          </w:p>
          <w:p w14:paraId="40A7C02B" w14:textId="39175894" w:rsidR="00511D5D" w:rsidRPr="005B5B56" w:rsidRDefault="00511D5D" w:rsidP="003D328A">
            <w:pPr>
              <w:pStyle w:val="ListParagraph"/>
              <w:numPr>
                <w:ilvl w:val="0"/>
                <w:numId w:val="32"/>
              </w:numPr>
              <w:spacing w:after="0" w:line="240" w:lineRule="auto"/>
              <w:rPr>
                <w:rFonts w:asciiTheme="minorHAnsi" w:hAnsiTheme="minorHAnsi" w:cstheme="minorHAnsi"/>
                <w:sz w:val="24"/>
                <w:szCs w:val="24"/>
              </w:rPr>
            </w:pPr>
            <w:r>
              <w:rPr>
                <w:rFonts w:asciiTheme="minorHAnsi" w:hAnsiTheme="minorHAnsi" w:cstheme="minorHAnsi"/>
                <w:sz w:val="24"/>
                <w:szCs w:val="24"/>
              </w:rPr>
              <w:t>You are proactive in continuing professional development.</w:t>
            </w:r>
          </w:p>
          <w:p w14:paraId="2A61C2C1" w14:textId="58FBDB48" w:rsidR="00D1146B" w:rsidRPr="005B5B56" w:rsidRDefault="00D1146B" w:rsidP="003D328A">
            <w:pPr>
              <w:rPr>
                <w:rFonts w:asciiTheme="minorHAnsi" w:hAnsiTheme="minorHAnsi" w:cstheme="minorHAnsi"/>
                <w:color w:val="231F20"/>
                <w:w w:val="105"/>
              </w:rPr>
            </w:pPr>
          </w:p>
        </w:tc>
      </w:tr>
      <w:tr w:rsidR="00D1146B" w:rsidRPr="00F83760" w14:paraId="6951610C" w14:textId="77777777" w:rsidTr="00A00D2C">
        <w:trPr>
          <w:trHeight w:val="2037"/>
        </w:trPr>
        <w:tc>
          <w:tcPr>
            <w:tcW w:w="3261"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5F4C72CC" w14:textId="77777777" w:rsidR="00D1146B" w:rsidRPr="00A00D2C" w:rsidRDefault="00675106">
            <w:pPr>
              <w:rPr>
                <w:rFonts w:asciiTheme="minorHAnsi" w:hAnsiTheme="minorHAnsi" w:cstheme="minorHAnsi"/>
                <w:b/>
                <w:bCs/>
                <w:w w:val="105"/>
              </w:rPr>
            </w:pPr>
            <w:r w:rsidRPr="00A00D2C">
              <w:rPr>
                <w:rFonts w:asciiTheme="minorHAnsi" w:hAnsiTheme="minorHAnsi" w:cstheme="minorHAnsi"/>
                <w:b/>
                <w:bCs/>
                <w:w w:val="105"/>
              </w:rPr>
              <w:lastRenderedPageBreak/>
              <w:t>Stakeholder Facing Skills</w:t>
            </w:r>
            <w:r w:rsidR="001326AF" w:rsidRPr="00A00D2C">
              <w:rPr>
                <w:rFonts w:asciiTheme="minorHAnsi" w:hAnsiTheme="minorHAnsi" w:cstheme="minorHAnsi"/>
                <w:b/>
                <w:bCs/>
                <w:w w:val="105"/>
              </w:rPr>
              <w:t>:</w:t>
            </w:r>
          </w:p>
          <w:p w14:paraId="6B06C372" w14:textId="77777777" w:rsidR="001326AF" w:rsidRPr="00A00D2C" w:rsidRDefault="001326AF" w:rsidP="001326AF">
            <w:pPr>
              <w:rPr>
                <w:rFonts w:asciiTheme="minorHAnsi" w:hAnsiTheme="minorHAnsi" w:cstheme="minorHAnsi"/>
              </w:rPr>
            </w:pPr>
            <w:r w:rsidRPr="00A00D2C">
              <w:rPr>
                <w:rFonts w:asciiTheme="minorHAnsi" w:hAnsiTheme="minorHAnsi" w:cstheme="minorHAnsi"/>
              </w:rPr>
              <w:t>You regularly interact with all stakeholders in a professional manner and represent the CPC in a professional manner.  Your increased technical independence is reflected in your time management skills.</w:t>
            </w:r>
          </w:p>
          <w:p w14:paraId="684F76CF" w14:textId="3D0E5CB1" w:rsidR="001326AF" w:rsidRPr="00A00D2C" w:rsidRDefault="001326AF">
            <w:pPr>
              <w:rPr>
                <w:rFonts w:asciiTheme="minorHAnsi" w:hAnsiTheme="minorHAnsi" w:cstheme="minorHAnsi"/>
                <w:b/>
                <w:bCs/>
                <w:w w:val="105"/>
              </w:rPr>
            </w:pPr>
          </w:p>
        </w:tc>
        <w:tc>
          <w:tcPr>
            <w:tcW w:w="6662" w:type="dxa"/>
            <w:tcBorders>
              <w:top w:val="single" w:sz="36" w:space="0" w:color="FFFFFF"/>
              <w:left w:val="single" w:sz="36" w:space="0" w:color="FFFFFF"/>
              <w:bottom w:val="single" w:sz="36" w:space="0" w:color="FFFFFF"/>
              <w:right w:val="single" w:sz="36" w:space="0" w:color="FFFFFF"/>
            </w:tcBorders>
            <w:shd w:val="clear" w:color="auto" w:fill="D1D3D4"/>
          </w:tcPr>
          <w:p w14:paraId="361481C4" w14:textId="77777777" w:rsidR="00165849" w:rsidRPr="00A00D2C" w:rsidRDefault="00165849" w:rsidP="003D328A">
            <w:pPr>
              <w:pStyle w:val="ListParagraph"/>
              <w:numPr>
                <w:ilvl w:val="0"/>
                <w:numId w:val="33"/>
              </w:numPr>
              <w:spacing w:after="0" w:line="240" w:lineRule="auto"/>
              <w:rPr>
                <w:rFonts w:asciiTheme="minorHAnsi" w:hAnsiTheme="minorHAnsi" w:cstheme="minorHAnsi"/>
                <w:sz w:val="24"/>
                <w:szCs w:val="24"/>
              </w:rPr>
            </w:pPr>
            <w:r w:rsidRPr="00A00D2C">
              <w:rPr>
                <w:rFonts w:asciiTheme="minorHAnsi" w:hAnsiTheme="minorHAnsi" w:cstheme="minorHAnsi"/>
                <w:sz w:val="24"/>
                <w:szCs w:val="24"/>
              </w:rPr>
              <w:t>You have excellent customer service and time management skills.</w:t>
            </w:r>
          </w:p>
          <w:p w14:paraId="69957EFB" w14:textId="77777777" w:rsidR="00A00D2C" w:rsidRPr="00A00D2C" w:rsidRDefault="00A00D2C" w:rsidP="003D328A">
            <w:pPr>
              <w:pStyle w:val="ListParagraph"/>
              <w:spacing w:after="0" w:line="240" w:lineRule="auto"/>
              <w:ind w:left="360"/>
              <w:rPr>
                <w:rFonts w:asciiTheme="minorHAnsi" w:hAnsiTheme="minorHAnsi" w:cstheme="minorHAnsi"/>
                <w:sz w:val="24"/>
                <w:szCs w:val="24"/>
              </w:rPr>
            </w:pPr>
          </w:p>
          <w:p w14:paraId="4BC3100C" w14:textId="77777777" w:rsidR="00165849" w:rsidRPr="00A00D2C" w:rsidRDefault="00165849" w:rsidP="003D328A">
            <w:pPr>
              <w:pStyle w:val="ListParagraph"/>
              <w:numPr>
                <w:ilvl w:val="0"/>
                <w:numId w:val="33"/>
              </w:numPr>
              <w:spacing w:after="0" w:line="240" w:lineRule="auto"/>
              <w:rPr>
                <w:rFonts w:asciiTheme="minorHAnsi" w:hAnsiTheme="minorHAnsi" w:cstheme="minorHAnsi"/>
                <w:sz w:val="24"/>
                <w:szCs w:val="24"/>
              </w:rPr>
            </w:pPr>
            <w:r w:rsidRPr="00A00D2C">
              <w:rPr>
                <w:rFonts w:asciiTheme="minorHAnsi" w:hAnsiTheme="minorHAnsi" w:cstheme="minorHAnsi"/>
                <w:sz w:val="24"/>
                <w:szCs w:val="24"/>
              </w:rPr>
              <w:t>You can work independently and be relied upon to communicate with managers.</w:t>
            </w:r>
          </w:p>
          <w:p w14:paraId="1A72F49C" w14:textId="77777777" w:rsidR="00A00D2C" w:rsidRPr="00A00D2C" w:rsidRDefault="00A00D2C" w:rsidP="003D328A">
            <w:pPr>
              <w:pStyle w:val="ListParagraph"/>
              <w:spacing w:after="0" w:line="240" w:lineRule="auto"/>
              <w:ind w:left="360"/>
              <w:rPr>
                <w:rFonts w:asciiTheme="minorHAnsi" w:hAnsiTheme="minorHAnsi" w:cstheme="minorHAnsi"/>
                <w:sz w:val="24"/>
                <w:szCs w:val="24"/>
              </w:rPr>
            </w:pPr>
          </w:p>
          <w:p w14:paraId="154B8004" w14:textId="77777777" w:rsidR="00165849" w:rsidRPr="00A00D2C" w:rsidRDefault="00165849" w:rsidP="003D328A">
            <w:pPr>
              <w:pStyle w:val="ListParagraph"/>
              <w:numPr>
                <w:ilvl w:val="0"/>
                <w:numId w:val="33"/>
              </w:numPr>
              <w:spacing w:after="0" w:line="240" w:lineRule="auto"/>
              <w:rPr>
                <w:rFonts w:asciiTheme="minorHAnsi" w:hAnsiTheme="minorHAnsi" w:cstheme="minorHAnsi"/>
                <w:sz w:val="24"/>
                <w:szCs w:val="24"/>
              </w:rPr>
            </w:pPr>
            <w:r w:rsidRPr="00A00D2C">
              <w:rPr>
                <w:rFonts w:asciiTheme="minorHAnsi" w:hAnsiTheme="minorHAnsi" w:cstheme="minorHAnsi"/>
                <w:sz w:val="24"/>
                <w:szCs w:val="24"/>
              </w:rPr>
              <w:t>You communicate directly to members and clients with limited management oversight.</w:t>
            </w:r>
          </w:p>
          <w:p w14:paraId="46215F6A" w14:textId="77777777" w:rsidR="00A00D2C" w:rsidRPr="00A00D2C" w:rsidRDefault="00A00D2C" w:rsidP="003D328A">
            <w:pPr>
              <w:rPr>
                <w:rFonts w:asciiTheme="minorHAnsi" w:hAnsiTheme="minorHAnsi" w:cstheme="minorHAnsi"/>
              </w:rPr>
            </w:pPr>
          </w:p>
          <w:p w14:paraId="218EE53E" w14:textId="046768E7" w:rsidR="00D1146B" w:rsidRPr="00A00D2C" w:rsidRDefault="00165849" w:rsidP="003D328A">
            <w:pPr>
              <w:pStyle w:val="ListParagraph"/>
              <w:numPr>
                <w:ilvl w:val="0"/>
                <w:numId w:val="33"/>
              </w:numPr>
              <w:spacing w:after="0" w:line="240" w:lineRule="auto"/>
              <w:rPr>
                <w:rFonts w:asciiTheme="minorHAnsi" w:hAnsiTheme="minorHAnsi" w:cstheme="minorHAnsi"/>
                <w:sz w:val="24"/>
                <w:szCs w:val="24"/>
              </w:rPr>
            </w:pPr>
            <w:r w:rsidRPr="00A00D2C">
              <w:rPr>
                <w:rFonts w:asciiTheme="minorHAnsi" w:hAnsiTheme="minorHAnsi" w:cstheme="minorHAnsi"/>
                <w:sz w:val="24"/>
                <w:szCs w:val="24"/>
              </w:rPr>
              <w:t>You can describe and define the roles of each area of our business and know where to signpost prospective suppliers, customers and clients within the CPC.</w:t>
            </w:r>
          </w:p>
        </w:tc>
      </w:tr>
      <w:tr w:rsidR="00D1146B" w:rsidRPr="00F83760" w14:paraId="31976D8F" w14:textId="77777777" w:rsidTr="00A00D2C">
        <w:trPr>
          <w:trHeight w:val="2037"/>
        </w:trPr>
        <w:tc>
          <w:tcPr>
            <w:tcW w:w="3261"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41553773" w14:textId="77777777" w:rsidR="00D1146B" w:rsidRPr="00A00D2C" w:rsidRDefault="006F7E67">
            <w:pPr>
              <w:rPr>
                <w:rFonts w:asciiTheme="minorHAnsi" w:hAnsiTheme="minorHAnsi" w:cstheme="minorHAnsi"/>
                <w:b/>
                <w:bCs/>
                <w:w w:val="105"/>
              </w:rPr>
            </w:pPr>
            <w:r w:rsidRPr="00A00D2C">
              <w:rPr>
                <w:rFonts w:asciiTheme="minorHAnsi" w:hAnsiTheme="minorHAnsi" w:cstheme="minorHAnsi"/>
                <w:b/>
                <w:bCs/>
                <w:w w:val="105"/>
              </w:rPr>
              <w:t>IT and Management Skills:</w:t>
            </w:r>
          </w:p>
          <w:p w14:paraId="720508D0" w14:textId="277366B2" w:rsidR="006F7E67" w:rsidRPr="00A00D2C" w:rsidRDefault="006F7E67" w:rsidP="00A00D2C">
            <w:pPr>
              <w:rPr>
                <w:rFonts w:asciiTheme="minorHAnsi" w:hAnsiTheme="minorHAnsi" w:cstheme="minorHAnsi"/>
                <w:b/>
                <w:bCs/>
                <w:w w:val="105"/>
              </w:rPr>
            </w:pPr>
            <w:r w:rsidRPr="00A00D2C">
              <w:rPr>
                <w:rFonts w:asciiTheme="minorHAnsi" w:hAnsiTheme="minorHAnsi" w:cstheme="minorHAnsi"/>
              </w:rPr>
              <w:t xml:space="preserve">You are competent in the use of internal IT platforms and regularly </w:t>
            </w:r>
            <w:r w:rsidR="009C6D3C" w:rsidRPr="00A00D2C">
              <w:rPr>
                <w:rFonts w:asciiTheme="minorHAnsi" w:hAnsiTheme="minorHAnsi" w:cstheme="minorHAnsi"/>
              </w:rPr>
              <w:t>interact</w:t>
            </w:r>
            <w:r w:rsidRPr="00A00D2C">
              <w:rPr>
                <w:rFonts w:asciiTheme="minorHAnsi" w:hAnsiTheme="minorHAnsi" w:cstheme="minorHAnsi"/>
              </w:rPr>
              <w:t xml:space="preserve"> with external platforms.  You are starting to gain management experience through supporting junior colleagues and interacting with members and clients.</w:t>
            </w:r>
          </w:p>
        </w:tc>
        <w:tc>
          <w:tcPr>
            <w:tcW w:w="6662" w:type="dxa"/>
            <w:tcBorders>
              <w:top w:val="single" w:sz="36" w:space="0" w:color="FFFFFF"/>
              <w:left w:val="single" w:sz="36" w:space="0" w:color="FFFFFF"/>
              <w:bottom w:val="single" w:sz="36" w:space="0" w:color="FFFFFF"/>
              <w:right w:val="single" w:sz="36" w:space="0" w:color="FFFFFF"/>
            </w:tcBorders>
            <w:shd w:val="clear" w:color="auto" w:fill="D1D3D4"/>
          </w:tcPr>
          <w:p w14:paraId="4ADC118D" w14:textId="77777777" w:rsidR="00A00D2C" w:rsidRPr="00A00D2C" w:rsidRDefault="00A00D2C" w:rsidP="003D328A">
            <w:pPr>
              <w:pStyle w:val="ListParagraph"/>
              <w:numPr>
                <w:ilvl w:val="0"/>
                <w:numId w:val="34"/>
              </w:numPr>
              <w:spacing w:after="0" w:line="240" w:lineRule="auto"/>
              <w:rPr>
                <w:rFonts w:asciiTheme="minorHAnsi" w:hAnsiTheme="minorHAnsi" w:cstheme="minorHAnsi"/>
                <w:sz w:val="24"/>
                <w:szCs w:val="24"/>
              </w:rPr>
            </w:pPr>
            <w:r w:rsidRPr="00A00D2C">
              <w:rPr>
                <w:rFonts w:asciiTheme="minorHAnsi" w:hAnsiTheme="minorHAnsi" w:cstheme="minorHAnsi"/>
                <w:sz w:val="24"/>
                <w:szCs w:val="24"/>
              </w:rPr>
              <w:t>You can use CRM as a data tool to assist your role.</w:t>
            </w:r>
          </w:p>
          <w:p w14:paraId="666AA7F0" w14:textId="77777777" w:rsidR="00A00D2C" w:rsidRPr="00A00D2C" w:rsidRDefault="00A00D2C" w:rsidP="003D328A">
            <w:pPr>
              <w:pStyle w:val="ListParagraph"/>
              <w:spacing w:after="0" w:line="240" w:lineRule="auto"/>
              <w:ind w:left="360"/>
              <w:rPr>
                <w:rFonts w:asciiTheme="minorHAnsi" w:hAnsiTheme="minorHAnsi" w:cstheme="minorHAnsi"/>
                <w:sz w:val="24"/>
                <w:szCs w:val="24"/>
              </w:rPr>
            </w:pPr>
          </w:p>
          <w:p w14:paraId="779A3D30" w14:textId="77777777" w:rsidR="00A00D2C" w:rsidRPr="00A00D2C" w:rsidRDefault="00A00D2C" w:rsidP="003D328A">
            <w:pPr>
              <w:pStyle w:val="ListParagraph"/>
              <w:numPr>
                <w:ilvl w:val="0"/>
                <w:numId w:val="34"/>
              </w:numPr>
              <w:spacing w:after="0" w:line="240" w:lineRule="auto"/>
              <w:rPr>
                <w:rFonts w:asciiTheme="minorHAnsi" w:hAnsiTheme="minorHAnsi" w:cstheme="minorHAnsi"/>
                <w:sz w:val="24"/>
                <w:szCs w:val="24"/>
              </w:rPr>
            </w:pPr>
            <w:r w:rsidRPr="00A00D2C">
              <w:rPr>
                <w:rFonts w:asciiTheme="minorHAnsi" w:hAnsiTheme="minorHAnsi" w:cstheme="minorHAnsi"/>
                <w:sz w:val="24"/>
                <w:szCs w:val="24"/>
              </w:rPr>
              <w:t>You can advise clients and members how best to obtain relevant procurement data from their systems to support their and your procurement requirements.</w:t>
            </w:r>
          </w:p>
          <w:p w14:paraId="7F7B14CD" w14:textId="77777777" w:rsidR="00A00D2C" w:rsidRPr="00A00D2C" w:rsidRDefault="00A00D2C" w:rsidP="003D328A">
            <w:pPr>
              <w:rPr>
                <w:rFonts w:asciiTheme="minorHAnsi" w:hAnsiTheme="minorHAnsi" w:cstheme="minorHAnsi"/>
              </w:rPr>
            </w:pPr>
          </w:p>
          <w:p w14:paraId="28598969" w14:textId="1F70BFDB" w:rsidR="00D1146B" w:rsidRPr="00A00D2C" w:rsidRDefault="00A00D2C" w:rsidP="003D328A">
            <w:pPr>
              <w:pStyle w:val="ListParagraph"/>
              <w:numPr>
                <w:ilvl w:val="0"/>
                <w:numId w:val="34"/>
              </w:numPr>
              <w:spacing w:after="0" w:line="240" w:lineRule="auto"/>
              <w:rPr>
                <w:rFonts w:asciiTheme="minorHAnsi" w:eastAsiaTheme="minorHAnsi" w:hAnsiTheme="minorHAnsi" w:cstheme="minorHAnsi"/>
                <w:kern w:val="2"/>
                <w:sz w:val="24"/>
                <w:szCs w:val="24"/>
                <w14:ligatures w14:val="standardContextual"/>
              </w:rPr>
            </w:pPr>
            <w:r w:rsidRPr="00A00D2C">
              <w:rPr>
                <w:rFonts w:asciiTheme="minorHAnsi" w:hAnsiTheme="minorHAnsi" w:cstheme="minorHAnsi"/>
                <w:sz w:val="24"/>
                <w:szCs w:val="24"/>
              </w:rPr>
              <w:t>You can technically support junior colleagues and stakeholders through mentoring and procurement knowledge share.</w:t>
            </w:r>
          </w:p>
        </w:tc>
      </w:tr>
    </w:tbl>
    <w:p w14:paraId="0A956661" w14:textId="77777777" w:rsidR="00F01A12" w:rsidRDefault="00F01A12" w:rsidP="003D328A">
      <w:pPr>
        <w:jc w:val="center"/>
        <w:rPr>
          <w:rFonts w:ascii="Calibri" w:hAnsi="Calibri"/>
          <w:b/>
        </w:rPr>
      </w:pPr>
    </w:p>
    <w:p w14:paraId="32BB953C" w14:textId="77777777" w:rsidR="00F01A12" w:rsidRDefault="00F01A12" w:rsidP="003D328A">
      <w:pPr>
        <w:jc w:val="center"/>
        <w:rPr>
          <w:rFonts w:ascii="Calibri" w:hAnsi="Calibri"/>
          <w:b/>
        </w:rPr>
      </w:pPr>
    </w:p>
    <w:p w14:paraId="56E78A35" w14:textId="20853E81" w:rsidR="00B85324" w:rsidRDefault="00277120" w:rsidP="003D328A">
      <w:pPr>
        <w:jc w:val="center"/>
        <w:rPr>
          <w:rFonts w:ascii="Calibri" w:hAnsi="Calibri"/>
          <w:b/>
        </w:rPr>
      </w:pPr>
      <w:r w:rsidRPr="00F01A12">
        <w:rPr>
          <w:rFonts w:ascii="Calibri" w:hAnsi="Calibri"/>
          <w:b/>
        </w:rPr>
        <w:t>Crescent Purchasing Ltd is an Equal Opportunities Employer and committed to Equality and Diversity.</w:t>
      </w:r>
    </w:p>
    <w:p w14:paraId="320212F3" w14:textId="77777777" w:rsidR="00193020" w:rsidRDefault="00193020" w:rsidP="003D328A">
      <w:pPr>
        <w:jc w:val="center"/>
        <w:rPr>
          <w:rFonts w:ascii="Calibri" w:hAnsi="Calibri"/>
          <w:b/>
        </w:rPr>
      </w:pPr>
    </w:p>
    <w:p w14:paraId="1A27F54C" w14:textId="77777777" w:rsidR="0065329F" w:rsidRDefault="0065329F" w:rsidP="0065329F">
      <w:pPr>
        <w:spacing w:line="259" w:lineRule="auto"/>
      </w:pPr>
    </w:p>
    <w:p w14:paraId="09FA2700" w14:textId="77777777" w:rsidR="0065329F" w:rsidRPr="0065329F" w:rsidRDefault="0065329F" w:rsidP="0065329F">
      <w:pPr>
        <w:ind w:left="-15"/>
        <w:jc w:val="both"/>
        <w:rPr>
          <w:rFonts w:asciiTheme="minorHAnsi" w:hAnsiTheme="minorHAnsi" w:cstheme="minorHAnsi"/>
        </w:rPr>
      </w:pPr>
      <w:r w:rsidRPr="0065329F">
        <w:rPr>
          <w:rFonts w:asciiTheme="minorHAnsi" w:hAnsiTheme="minorHAnsi" w:cstheme="minorHAnsi"/>
        </w:rPr>
        <w:t xml:space="preserve">I have reviewed this job </w:t>
      </w:r>
      <w:proofErr w:type="gramStart"/>
      <w:r w:rsidRPr="0065329F">
        <w:rPr>
          <w:rFonts w:asciiTheme="minorHAnsi" w:hAnsiTheme="minorHAnsi" w:cstheme="minorHAnsi"/>
        </w:rPr>
        <w:t>description</w:t>
      </w:r>
      <w:proofErr w:type="gramEnd"/>
      <w:r w:rsidRPr="0065329F">
        <w:rPr>
          <w:rFonts w:asciiTheme="minorHAnsi" w:hAnsiTheme="minorHAnsi" w:cstheme="minorHAnsi"/>
        </w:rPr>
        <w:t xml:space="preserve"> and I understand all my job duties and responsibilities. I </w:t>
      </w:r>
      <w:proofErr w:type="gramStart"/>
      <w:r w:rsidRPr="0065329F">
        <w:rPr>
          <w:rFonts w:asciiTheme="minorHAnsi" w:hAnsiTheme="minorHAnsi" w:cstheme="minorHAnsi"/>
        </w:rPr>
        <w:t>am able to</w:t>
      </w:r>
      <w:proofErr w:type="gramEnd"/>
      <w:r w:rsidRPr="0065329F">
        <w:rPr>
          <w:rFonts w:asciiTheme="minorHAnsi" w:hAnsiTheme="minorHAnsi" w:cstheme="minorHAnsi"/>
        </w:rPr>
        <w:t xml:space="preserve"> perform the essential functions as outlined. I understand that my job may change on a temporary or regular basis according to the needs of my location or department without it being specifically included in the job description.  </w:t>
      </w:r>
    </w:p>
    <w:p w14:paraId="4F291A29" w14:textId="77777777" w:rsidR="00101B0C" w:rsidRPr="00F56E34" w:rsidRDefault="00101B0C" w:rsidP="00101B0C">
      <w:pPr>
        <w:jc w:val="both"/>
        <w:rPr>
          <w:rFonts w:ascii="Calibri" w:hAnsi="Calibri"/>
          <w:b/>
          <w:sz w:val="22"/>
          <w:szCs w:val="22"/>
        </w:rPr>
      </w:pPr>
    </w:p>
    <w:p w14:paraId="76DD70E1" w14:textId="77777777" w:rsidR="00101B0C" w:rsidRPr="00F56E34" w:rsidRDefault="00101B0C" w:rsidP="00101B0C">
      <w:pPr>
        <w:jc w:val="both"/>
        <w:rPr>
          <w:rFonts w:ascii="Calibri" w:hAnsi="Calibri"/>
          <w:b/>
          <w:sz w:val="22"/>
          <w:szCs w:val="22"/>
        </w:rPr>
      </w:pPr>
    </w:p>
    <w:p w14:paraId="28406DB6" w14:textId="77777777" w:rsidR="00101B0C" w:rsidRPr="00F56E34" w:rsidRDefault="00101B0C" w:rsidP="00101B0C">
      <w:pPr>
        <w:jc w:val="both"/>
        <w:rPr>
          <w:rFonts w:ascii="Calibri" w:hAnsi="Calibri"/>
          <w:b/>
          <w:sz w:val="22"/>
          <w:szCs w:val="22"/>
        </w:rPr>
      </w:pPr>
      <w:r w:rsidRPr="00F56E34">
        <w:rPr>
          <w:rFonts w:ascii="Calibri" w:hAnsi="Calibri"/>
          <w:b/>
          <w:sz w:val="22"/>
          <w:szCs w:val="22"/>
        </w:rPr>
        <w:t>Employees Signature:</w:t>
      </w:r>
    </w:p>
    <w:p w14:paraId="4ABDB044" w14:textId="77777777" w:rsidR="00101B0C" w:rsidRPr="00F56E34" w:rsidRDefault="00101B0C" w:rsidP="00101B0C">
      <w:pPr>
        <w:jc w:val="both"/>
        <w:rPr>
          <w:rFonts w:ascii="Calibri" w:hAnsi="Calibri"/>
          <w:b/>
          <w:sz w:val="22"/>
          <w:szCs w:val="22"/>
        </w:rPr>
      </w:pPr>
    </w:p>
    <w:p w14:paraId="6A1FEFAD" w14:textId="77777777" w:rsidR="00101B0C" w:rsidRPr="00F56E34" w:rsidRDefault="00101B0C" w:rsidP="00101B0C">
      <w:pPr>
        <w:jc w:val="both"/>
        <w:rPr>
          <w:rFonts w:ascii="Calibri" w:hAnsi="Calibri"/>
          <w:b/>
          <w:sz w:val="22"/>
          <w:szCs w:val="22"/>
        </w:rPr>
      </w:pPr>
      <w:r w:rsidRPr="00F56E34">
        <w:rPr>
          <w:rFonts w:ascii="Calibri" w:hAnsi="Calibri"/>
          <w:b/>
          <w:sz w:val="22"/>
          <w:szCs w:val="22"/>
        </w:rPr>
        <w:t>Date:</w:t>
      </w:r>
    </w:p>
    <w:p w14:paraId="663AAAEB" w14:textId="77777777" w:rsidR="00101B0C" w:rsidRPr="00F56E34" w:rsidRDefault="00101B0C" w:rsidP="00101B0C">
      <w:pPr>
        <w:jc w:val="both"/>
        <w:rPr>
          <w:rFonts w:ascii="Calibri" w:hAnsi="Calibri"/>
          <w:b/>
          <w:sz w:val="22"/>
          <w:szCs w:val="22"/>
        </w:rPr>
      </w:pPr>
    </w:p>
    <w:p w14:paraId="73BBE8DD" w14:textId="77777777" w:rsidR="00101B0C" w:rsidRPr="00362085" w:rsidRDefault="00101B0C" w:rsidP="00101B0C">
      <w:pPr>
        <w:jc w:val="both"/>
        <w:rPr>
          <w:rFonts w:asciiTheme="minorHAnsi" w:hAnsiTheme="minorHAnsi" w:cstheme="minorHAnsi"/>
          <w:b/>
          <w:sz w:val="20"/>
          <w:szCs w:val="20"/>
        </w:rPr>
      </w:pPr>
      <w:r w:rsidRPr="00F56E34">
        <w:rPr>
          <w:rFonts w:ascii="Calibri" w:hAnsi="Calibri"/>
          <w:b/>
          <w:sz w:val="22"/>
          <w:szCs w:val="22"/>
        </w:rPr>
        <w:t>Employees Name (Please Print)</w:t>
      </w:r>
    </w:p>
    <w:p w14:paraId="5BAB3BDA" w14:textId="77777777" w:rsidR="00193020" w:rsidRPr="00F56E34" w:rsidRDefault="00193020" w:rsidP="00193020">
      <w:pPr>
        <w:jc w:val="center"/>
        <w:rPr>
          <w:rFonts w:ascii="Calibri" w:hAnsi="Calibri"/>
          <w:b/>
          <w:sz w:val="22"/>
          <w:szCs w:val="22"/>
        </w:rPr>
      </w:pPr>
    </w:p>
    <w:sectPr w:rsidR="00193020" w:rsidRPr="00F56E34" w:rsidSect="001C1465">
      <w:headerReference w:type="default" r:id="rId16"/>
      <w:footerReference w:type="default" r:id="rId17"/>
      <w:headerReference w:type="first" r:id="rId18"/>
      <w:footerReference w:type="first" r:id="rId19"/>
      <w:pgSz w:w="11907" w:h="16839" w:code="9"/>
      <w:pgMar w:top="1440" w:right="1800" w:bottom="1440" w:left="156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reth Jones" w:date="2025-12-10T15:18:00Z" w:initials="GJ">
    <w:p w14:paraId="0161ED39" w14:textId="77777777" w:rsidR="000553E7" w:rsidRDefault="000553E7" w:rsidP="000553E7">
      <w:pPr>
        <w:pStyle w:val="CommentText"/>
      </w:pPr>
      <w:r>
        <w:rPr>
          <w:rStyle w:val="CommentReference"/>
        </w:rPr>
        <w:annotationRef/>
      </w:r>
      <w:r>
        <w:t>Is this a role for a Managed Service Consultant?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61ED3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66A61" w16cex:dateUtc="2025-12-10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61ED39" w16cid:durableId="55B66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71EA" w14:textId="77777777" w:rsidR="00D460B6" w:rsidRDefault="00D460B6" w:rsidP="002817E4">
      <w:r>
        <w:separator/>
      </w:r>
    </w:p>
  </w:endnote>
  <w:endnote w:type="continuationSeparator" w:id="0">
    <w:p w14:paraId="60FF6030" w14:textId="77777777" w:rsidR="00D460B6" w:rsidRDefault="00D460B6" w:rsidP="002817E4">
      <w:r>
        <w:continuationSeparator/>
      </w:r>
    </w:p>
  </w:endnote>
  <w:endnote w:type="continuationNotice" w:id="1">
    <w:p w14:paraId="41CD81A4" w14:textId="77777777" w:rsidR="00D460B6" w:rsidRDefault="00D4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ATF">
    <w:altName w:val="Calibri"/>
    <w:panose1 w:val="00000000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AC17" w14:textId="77777777" w:rsidR="00F83760" w:rsidRDefault="00F83760">
    <w:pPr>
      <w:pStyle w:val="Footer"/>
    </w:pPr>
  </w:p>
  <w:p w14:paraId="6592617A" w14:textId="77777777" w:rsidR="00F83760" w:rsidRDefault="00F83760">
    <w:pPr>
      <w:pStyle w:val="Footer"/>
    </w:pPr>
  </w:p>
  <w:p w14:paraId="28938A5D" w14:textId="487FB011" w:rsidR="00A76664" w:rsidRDefault="00F83760">
    <w:pPr>
      <w:pStyle w:val="Footer"/>
    </w:pPr>
    <w:r>
      <w:rPr>
        <w:noProof/>
      </w:rPr>
      <w:drawing>
        <wp:anchor distT="0" distB="0" distL="114300" distR="114300" simplePos="0" relativeHeight="251658245" behindDoc="0" locked="0" layoutInCell="1" allowOverlap="1" wp14:anchorId="35EBACD4" wp14:editId="4A006426">
          <wp:simplePos x="0" y="0"/>
          <wp:positionH relativeFrom="column">
            <wp:posOffset>-603250</wp:posOffset>
          </wp:positionH>
          <wp:positionV relativeFrom="paragraph">
            <wp:posOffset>-304800</wp:posOffset>
          </wp:positionV>
          <wp:extent cx="4508500" cy="467995"/>
          <wp:effectExtent l="0" t="0" r="0" b="1905"/>
          <wp:wrapThrough wrapText="bothSides">
            <wp:wrapPolygon edited="0">
              <wp:start x="122" y="586"/>
              <wp:lineTo x="61" y="19343"/>
              <wp:lineTo x="974" y="19929"/>
              <wp:lineTo x="9492" y="21102"/>
              <wp:lineTo x="11195" y="21102"/>
              <wp:lineTo x="18497" y="19929"/>
              <wp:lineTo x="21417" y="17585"/>
              <wp:lineTo x="21174" y="11137"/>
              <wp:lineTo x="21296" y="6448"/>
              <wp:lineTo x="19835" y="5275"/>
              <wp:lineTo x="10587" y="586"/>
              <wp:lineTo x="122" y="586"/>
            </wp:wrapPolygon>
          </wp:wrapThrough>
          <wp:docPr id="1445581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86141" name="Picture 861786141"/>
                  <pic:cNvPicPr/>
                </pic:nvPicPr>
                <pic:blipFill>
                  <a:blip r:embed="rId1">
                    <a:extLst>
                      <a:ext uri="{28A0092B-C50C-407E-A947-70E740481C1C}">
                        <a14:useLocalDpi xmlns:a14="http://schemas.microsoft.com/office/drawing/2010/main" val="0"/>
                      </a:ext>
                    </a:extLst>
                  </a:blip>
                  <a:stretch>
                    <a:fillRect/>
                  </a:stretch>
                </pic:blipFill>
                <pic:spPr>
                  <a:xfrm>
                    <a:off x="0" y="0"/>
                    <a:ext cx="4508500" cy="467995"/>
                  </a:xfrm>
                  <a:prstGeom prst="rect">
                    <a:avLst/>
                  </a:prstGeom>
                </pic:spPr>
              </pic:pic>
            </a:graphicData>
          </a:graphic>
          <wp14:sizeRelH relativeFrom="page">
            <wp14:pctWidth>0</wp14:pctWidth>
          </wp14:sizeRelH>
          <wp14:sizeRelV relativeFrom="page">
            <wp14:pctHeight>0</wp14:pctHeight>
          </wp14:sizeRelV>
        </wp:anchor>
      </w:drawing>
    </w:r>
    <w:r w:rsidR="00A76664" w:rsidRPr="00405BC4">
      <w:rPr>
        <w:noProof/>
        <w:color w:val="1B2949"/>
      </w:rPr>
      <w:drawing>
        <wp:anchor distT="0" distB="0" distL="114300" distR="114300" simplePos="0" relativeHeight="251658244" behindDoc="1" locked="0" layoutInCell="1" allowOverlap="1" wp14:anchorId="010C62AB" wp14:editId="78DE8665">
          <wp:simplePos x="0" y="0"/>
          <wp:positionH relativeFrom="page">
            <wp:align>right</wp:align>
          </wp:positionH>
          <wp:positionV relativeFrom="paragraph">
            <wp:posOffset>-304800</wp:posOffset>
          </wp:positionV>
          <wp:extent cx="5048885" cy="4439285"/>
          <wp:effectExtent l="0" t="0" r="0" b="0"/>
          <wp:wrapNone/>
          <wp:docPr id="1664857086" name="Picture 1664857086" descr="A blue and yellow wav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87979" name="Picture 3" descr="A blue and yellow wavy lines&#10;&#10;Description automatically generated"/>
                  <pic:cNvPicPr/>
                </pic:nvPicPr>
                <pic:blipFill rotWithShape="1">
                  <a:blip r:embed="rId2">
                    <a:extLst>
                      <a:ext uri="{28A0092B-C50C-407E-A947-70E740481C1C}">
                        <a14:useLocalDpi xmlns:a14="http://schemas.microsoft.com/office/drawing/2010/main" val="0"/>
                      </a:ext>
                    </a:extLst>
                  </a:blip>
                  <a:srcRect r="34107"/>
                  <a:stretch/>
                </pic:blipFill>
                <pic:spPr bwMode="auto">
                  <a:xfrm rot="10800000">
                    <a:off x="0" y="0"/>
                    <a:ext cx="5048885" cy="4439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7BC1" w14:textId="29E67749" w:rsidR="00F83760" w:rsidRDefault="00F83760">
    <w:pPr>
      <w:pStyle w:val="Footer"/>
    </w:pPr>
    <w:r w:rsidRPr="00405BC4">
      <w:rPr>
        <w:noProof/>
        <w:color w:val="1B2949"/>
      </w:rPr>
      <w:drawing>
        <wp:anchor distT="0" distB="0" distL="114300" distR="114300" simplePos="0" relativeHeight="251658247" behindDoc="1" locked="0" layoutInCell="1" allowOverlap="1" wp14:anchorId="1518A170" wp14:editId="0E840672">
          <wp:simplePos x="0" y="0"/>
          <wp:positionH relativeFrom="page">
            <wp:posOffset>3936365</wp:posOffset>
          </wp:positionH>
          <wp:positionV relativeFrom="paragraph">
            <wp:posOffset>-153670</wp:posOffset>
          </wp:positionV>
          <wp:extent cx="5048885" cy="4439285"/>
          <wp:effectExtent l="0" t="0" r="0" b="0"/>
          <wp:wrapNone/>
          <wp:docPr id="362545050" name="Picture 362545050" descr="A blue and yellow wav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87979" name="Picture 3" descr="A blue and yellow wavy lines&#10;&#10;Description automatically generated"/>
                  <pic:cNvPicPr/>
                </pic:nvPicPr>
                <pic:blipFill rotWithShape="1">
                  <a:blip r:embed="rId1">
                    <a:extLst>
                      <a:ext uri="{28A0092B-C50C-407E-A947-70E740481C1C}">
                        <a14:useLocalDpi xmlns:a14="http://schemas.microsoft.com/office/drawing/2010/main" val="0"/>
                      </a:ext>
                    </a:extLst>
                  </a:blip>
                  <a:srcRect r="34107"/>
                  <a:stretch/>
                </pic:blipFill>
                <pic:spPr bwMode="auto">
                  <a:xfrm rot="10800000">
                    <a:off x="0" y="0"/>
                    <a:ext cx="5048885" cy="4439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33EF3E" w14:textId="353605D1" w:rsidR="00F83760" w:rsidRDefault="00F83760">
    <w:pPr>
      <w:pStyle w:val="Footer"/>
    </w:pPr>
    <w:r>
      <w:rPr>
        <w:noProof/>
      </w:rPr>
      <w:drawing>
        <wp:anchor distT="0" distB="0" distL="114300" distR="114300" simplePos="0" relativeHeight="251658246" behindDoc="0" locked="0" layoutInCell="1" allowOverlap="1" wp14:anchorId="1C7A398F" wp14:editId="2B49CD69">
          <wp:simplePos x="0" y="0"/>
          <wp:positionH relativeFrom="column">
            <wp:posOffset>-641350</wp:posOffset>
          </wp:positionH>
          <wp:positionV relativeFrom="paragraph">
            <wp:posOffset>102870</wp:posOffset>
          </wp:positionV>
          <wp:extent cx="4508500" cy="467995"/>
          <wp:effectExtent l="0" t="0" r="0" b="1905"/>
          <wp:wrapThrough wrapText="bothSides">
            <wp:wrapPolygon edited="0">
              <wp:start x="122" y="586"/>
              <wp:lineTo x="61" y="19343"/>
              <wp:lineTo x="974" y="19929"/>
              <wp:lineTo x="9492" y="21102"/>
              <wp:lineTo x="11195" y="21102"/>
              <wp:lineTo x="18497" y="19929"/>
              <wp:lineTo x="21417" y="17585"/>
              <wp:lineTo x="21174" y="11137"/>
              <wp:lineTo x="21296" y="6448"/>
              <wp:lineTo x="19835" y="5275"/>
              <wp:lineTo x="10587" y="586"/>
              <wp:lineTo x="122" y="586"/>
            </wp:wrapPolygon>
          </wp:wrapThrough>
          <wp:docPr id="1456208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86141" name="Picture 861786141"/>
                  <pic:cNvPicPr/>
                </pic:nvPicPr>
                <pic:blipFill>
                  <a:blip r:embed="rId2">
                    <a:extLst>
                      <a:ext uri="{28A0092B-C50C-407E-A947-70E740481C1C}">
                        <a14:useLocalDpi xmlns:a14="http://schemas.microsoft.com/office/drawing/2010/main" val="0"/>
                      </a:ext>
                    </a:extLst>
                  </a:blip>
                  <a:stretch>
                    <a:fillRect/>
                  </a:stretch>
                </pic:blipFill>
                <pic:spPr>
                  <a:xfrm>
                    <a:off x="0" y="0"/>
                    <a:ext cx="4508500" cy="467995"/>
                  </a:xfrm>
                  <a:prstGeom prst="rect">
                    <a:avLst/>
                  </a:prstGeom>
                </pic:spPr>
              </pic:pic>
            </a:graphicData>
          </a:graphic>
          <wp14:sizeRelH relativeFrom="page">
            <wp14:pctWidth>0</wp14:pctWidth>
          </wp14:sizeRelH>
          <wp14:sizeRelV relativeFrom="page">
            <wp14:pctHeight>0</wp14:pctHeight>
          </wp14:sizeRelV>
        </wp:anchor>
      </w:drawing>
    </w:r>
  </w:p>
  <w:p w14:paraId="4342BBD7" w14:textId="23C48014" w:rsidR="00F83760" w:rsidRDefault="00F83760">
    <w:pPr>
      <w:pStyle w:val="Footer"/>
    </w:pPr>
  </w:p>
  <w:p w14:paraId="451B1395" w14:textId="68D76264" w:rsidR="00F83760" w:rsidRDefault="00F83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9B21" w14:textId="77777777" w:rsidR="00D460B6" w:rsidRDefault="00D460B6" w:rsidP="002817E4">
      <w:r>
        <w:separator/>
      </w:r>
    </w:p>
  </w:footnote>
  <w:footnote w:type="continuationSeparator" w:id="0">
    <w:p w14:paraId="0FC9009F" w14:textId="77777777" w:rsidR="00D460B6" w:rsidRDefault="00D460B6" w:rsidP="002817E4">
      <w:r>
        <w:continuationSeparator/>
      </w:r>
    </w:p>
  </w:footnote>
  <w:footnote w:type="continuationNotice" w:id="1">
    <w:p w14:paraId="2CE2A495" w14:textId="77777777" w:rsidR="00D460B6" w:rsidRDefault="00D46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5EEE" w14:textId="34372735" w:rsidR="001C1465" w:rsidRDefault="00436313" w:rsidP="00605907">
    <w:pPr>
      <w:pStyle w:val="Header"/>
      <w:jc w:val="center"/>
    </w:pPr>
    <w:r>
      <w:rPr>
        <w:rFonts w:ascii="Franklin Gothic ATF" w:hAnsi="Franklin Gothic ATF"/>
        <w:noProof/>
        <w:color w:val="1B2949"/>
        <w:sz w:val="22"/>
        <w:szCs w:val="22"/>
      </w:rPr>
      <w:drawing>
        <wp:anchor distT="0" distB="0" distL="114300" distR="114300" simplePos="0" relativeHeight="251658243" behindDoc="1" locked="0" layoutInCell="1" allowOverlap="1" wp14:anchorId="1620A549" wp14:editId="191D61C9">
          <wp:simplePos x="0" y="0"/>
          <wp:positionH relativeFrom="margin">
            <wp:posOffset>3784600</wp:posOffset>
          </wp:positionH>
          <wp:positionV relativeFrom="paragraph">
            <wp:posOffset>-398145</wp:posOffset>
          </wp:positionV>
          <wp:extent cx="1263650" cy="1046831"/>
          <wp:effectExtent l="0" t="0" r="0" b="1270"/>
          <wp:wrapNone/>
          <wp:docPr id="2103164628" name="Picture 2103164628"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3675" name="Picture 1" descr="A logo with blue and yellow swir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1046831"/>
                  </a:xfrm>
                  <a:prstGeom prst="rect">
                    <a:avLst/>
                  </a:prstGeom>
                </pic:spPr>
              </pic:pic>
            </a:graphicData>
          </a:graphic>
          <wp14:sizeRelH relativeFrom="page">
            <wp14:pctWidth>0</wp14:pctWidth>
          </wp14:sizeRelH>
          <wp14:sizeRelV relativeFrom="page">
            <wp14:pctHeight>0</wp14:pctHeight>
          </wp14:sizeRelV>
        </wp:anchor>
      </w:drawing>
    </w:r>
    <w:r w:rsidR="001C1465">
      <w:rPr>
        <w:noProof/>
      </w:rPr>
      <w:drawing>
        <wp:anchor distT="0" distB="0" distL="114300" distR="114300" simplePos="0" relativeHeight="251658240" behindDoc="1" locked="0" layoutInCell="1" allowOverlap="1" wp14:anchorId="50AF4226" wp14:editId="584FAC3F">
          <wp:simplePos x="0" y="0"/>
          <wp:positionH relativeFrom="page">
            <wp:align>left</wp:align>
          </wp:positionH>
          <wp:positionV relativeFrom="paragraph">
            <wp:posOffset>-3799205</wp:posOffset>
          </wp:positionV>
          <wp:extent cx="7662545" cy="4439285"/>
          <wp:effectExtent l="0" t="0" r="0" b="0"/>
          <wp:wrapNone/>
          <wp:docPr id="518565760" name="Picture 518565760" descr="A blue and yellow wav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87979" name="Picture 3" descr="A blue and yellow wavy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62545" cy="4439285"/>
                  </a:xfrm>
                  <a:prstGeom prst="rect">
                    <a:avLst/>
                  </a:prstGeom>
                </pic:spPr>
              </pic:pic>
            </a:graphicData>
          </a:graphic>
          <wp14:sizeRelH relativeFrom="page">
            <wp14:pctWidth>0</wp14:pctWidth>
          </wp14:sizeRelH>
          <wp14:sizeRelV relativeFrom="page">
            <wp14:pctHeight>0</wp14:pctHeight>
          </wp14:sizeRelV>
        </wp:anchor>
      </w:drawing>
    </w:r>
  </w:p>
  <w:p w14:paraId="35FBAFE4" w14:textId="77777777" w:rsidR="001C1465" w:rsidRDefault="001C1465" w:rsidP="00605907">
    <w:pPr>
      <w:pStyle w:val="Header"/>
      <w:jc w:val="center"/>
    </w:pPr>
  </w:p>
  <w:p w14:paraId="38B0D7A8" w14:textId="77777777" w:rsidR="001C1465" w:rsidRDefault="001C1465" w:rsidP="00605907">
    <w:pPr>
      <w:pStyle w:val="Header"/>
      <w:jc w:val="center"/>
    </w:pPr>
  </w:p>
  <w:p w14:paraId="2F11975B" w14:textId="14CF5B15" w:rsidR="00160663" w:rsidRDefault="00160663" w:rsidP="00605907">
    <w:pPr>
      <w:pStyle w:val="Header"/>
      <w:jc w:val="center"/>
    </w:pPr>
  </w:p>
  <w:p w14:paraId="50E84038" w14:textId="4AAB99C6" w:rsidR="00160663" w:rsidRDefault="0016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4B99" w14:textId="3CCA4F3A" w:rsidR="001C1465" w:rsidRDefault="00436313">
    <w:pPr>
      <w:pStyle w:val="Header"/>
    </w:pPr>
    <w:r>
      <w:rPr>
        <w:rFonts w:ascii="Franklin Gothic ATF" w:hAnsi="Franklin Gothic ATF"/>
        <w:noProof/>
        <w:color w:val="1B2949"/>
        <w:sz w:val="22"/>
        <w:szCs w:val="22"/>
      </w:rPr>
      <w:drawing>
        <wp:anchor distT="0" distB="0" distL="114300" distR="114300" simplePos="0" relativeHeight="251658242" behindDoc="1" locked="0" layoutInCell="1" allowOverlap="1" wp14:anchorId="384E2D5A" wp14:editId="14C307AB">
          <wp:simplePos x="0" y="0"/>
          <wp:positionH relativeFrom="margin">
            <wp:align>right</wp:align>
          </wp:positionH>
          <wp:positionV relativeFrom="paragraph">
            <wp:posOffset>-292735</wp:posOffset>
          </wp:positionV>
          <wp:extent cx="1263650" cy="1046831"/>
          <wp:effectExtent l="0" t="0" r="0" b="1270"/>
          <wp:wrapNone/>
          <wp:docPr id="1915190174" name="Picture 1915190174"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3675" name="Picture 1" descr="A logo with blue and yellow swir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1046831"/>
                  </a:xfrm>
                  <a:prstGeom prst="rect">
                    <a:avLst/>
                  </a:prstGeom>
                </pic:spPr>
              </pic:pic>
            </a:graphicData>
          </a:graphic>
          <wp14:sizeRelH relativeFrom="page">
            <wp14:pctWidth>0</wp14:pctWidth>
          </wp14:sizeRelH>
          <wp14:sizeRelV relativeFrom="page">
            <wp14:pctHeight>0</wp14:pctHeight>
          </wp14:sizeRelV>
        </wp:anchor>
      </w:drawing>
    </w:r>
    <w:r w:rsidR="001C1465">
      <w:rPr>
        <w:noProof/>
      </w:rPr>
      <w:drawing>
        <wp:anchor distT="0" distB="0" distL="114300" distR="114300" simplePos="0" relativeHeight="251658241" behindDoc="1" locked="0" layoutInCell="1" allowOverlap="1" wp14:anchorId="4A7888CC" wp14:editId="7A881C47">
          <wp:simplePos x="0" y="0"/>
          <wp:positionH relativeFrom="page">
            <wp:align>left</wp:align>
          </wp:positionH>
          <wp:positionV relativeFrom="paragraph">
            <wp:posOffset>-3560445</wp:posOffset>
          </wp:positionV>
          <wp:extent cx="7662545" cy="4439285"/>
          <wp:effectExtent l="0" t="0" r="0" b="0"/>
          <wp:wrapNone/>
          <wp:docPr id="1819964769" name="Picture 1819964769" descr="A blue and yellow wav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87979" name="Picture 3" descr="A blue and yellow wavy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62545" cy="4439285"/>
                  </a:xfrm>
                  <a:prstGeom prst="rect">
                    <a:avLst/>
                  </a:prstGeom>
                </pic:spPr>
              </pic:pic>
            </a:graphicData>
          </a:graphic>
          <wp14:sizeRelH relativeFrom="page">
            <wp14:pctWidth>0</wp14:pctWidth>
          </wp14:sizeRelH>
          <wp14:sizeRelV relativeFrom="page">
            <wp14:pctHeight>0</wp14:pctHeight>
          </wp14:sizeRelV>
        </wp:anchor>
      </w:drawing>
    </w:r>
  </w:p>
  <w:p w14:paraId="06193415" w14:textId="77777777" w:rsidR="001C1465" w:rsidRDefault="001C1465">
    <w:pPr>
      <w:pStyle w:val="Header"/>
    </w:pPr>
  </w:p>
  <w:p w14:paraId="7CDA3398" w14:textId="3AD20032" w:rsidR="001C1465" w:rsidRDefault="001C1465">
    <w:pPr>
      <w:pStyle w:val="Header"/>
    </w:pPr>
  </w:p>
  <w:p w14:paraId="745FC2CE" w14:textId="77777777" w:rsidR="001C1465" w:rsidRDefault="001C1465">
    <w:pPr>
      <w:pStyle w:val="Header"/>
    </w:pPr>
  </w:p>
  <w:p w14:paraId="40B682AB" w14:textId="4A8F62BE" w:rsidR="001C1465" w:rsidRDefault="001C1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78E"/>
    <w:multiLevelType w:val="hybridMultilevel"/>
    <w:tmpl w:val="D53845F8"/>
    <w:lvl w:ilvl="0" w:tplc="8CEE11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E92F57"/>
    <w:multiLevelType w:val="hybridMultilevel"/>
    <w:tmpl w:val="8E92EF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92B30"/>
    <w:multiLevelType w:val="hybridMultilevel"/>
    <w:tmpl w:val="CB5631D6"/>
    <w:lvl w:ilvl="0" w:tplc="792C29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15E61"/>
    <w:multiLevelType w:val="hybridMultilevel"/>
    <w:tmpl w:val="CBA2B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FC2B2E"/>
    <w:multiLevelType w:val="multilevel"/>
    <w:tmpl w:val="BDF01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A55BE"/>
    <w:multiLevelType w:val="multilevel"/>
    <w:tmpl w:val="BDF01B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114E5"/>
    <w:multiLevelType w:val="hybridMultilevel"/>
    <w:tmpl w:val="A8C894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6F6ACB"/>
    <w:multiLevelType w:val="hybridMultilevel"/>
    <w:tmpl w:val="9B546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603185"/>
    <w:multiLevelType w:val="hybridMultilevel"/>
    <w:tmpl w:val="657E2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DC09FF"/>
    <w:multiLevelType w:val="multilevel"/>
    <w:tmpl w:val="BDF01B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D4D5D"/>
    <w:multiLevelType w:val="multilevel"/>
    <w:tmpl w:val="D41833A2"/>
    <w:lvl w:ilvl="0">
      <w:start w:val="1"/>
      <w:numFmt w:val="decimal"/>
      <w:lvlText w:val="%1."/>
      <w:lvlJc w:val="left"/>
      <w:pPr>
        <w:tabs>
          <w:tab w:val="num" w:pos="720"/>
        </w:tabs>
        <w:ind w:left="720" w:hanging="360"/>
      </w:pPr>
      <w:rPr>
        <w:rFonts w:ascii="Calibri Light" w:eastAsia="Calibri" w:hAnsi="Calibri Light" w:cs="Calibri Light"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AA53251"/>
    <w:multiLevelType w:val="multilevel"/>
    <w:tmpl w:val="91F28CA6"/>
    <w:lvl w:ilvl="0">
      <w:start w:val="1"/>
      <w:numFmt w:val="decimal"/>
      <w:lvlText w:val="%1."/>
      <w:lvlJc w:val="left"/>
      <w:pPr>
        <w:tabs>
          <w:tab w:val="num" w:pos="720"/>
        </w:tabs>
        <w:ind w:left="720" w:hanging="360"/>
      </w:pPr>
      <w:rPr>
        <w:rFonts w:asciiTheme="minorHAnsi" w:eastAsia="Calibri" w:hAnsiTheme="minorHAnsi" w:cstheme="minorHAnsi" w:hint="default"/>
        <w:sz w:val="24"/>
        <w:szCs w:val="24"/>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21460"/>
    <w:multiLevelType w:val="multilevel"/>
    <w:tmpl w:val="BDF01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C73D6"/>
    <w:multiLevelType w:val="hybridMultilevel"/>
    <w:tmpl w:val="6144D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B0488C"/>
    <w:multiLevelType w:val="multilevel"/>
    <w:tmpl w:val="BDF01B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C53BD5"/>
    <w:multiLevelType w:val="hybridMultilevel"/>
    <w:tmpl w:val="A6966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596CF8"/>
    <w:multiLevelType w:val="multilevel"/>
    <w:tmpl w:val="BDF01B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B1887"/>
    <w:multiLevelType w:val="hybridMultilevel"/>
    <w:tmpl w:val="6A28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0661F"/>
    <w:multiLevelType w:val="multilevel"/>
    <w:tmpl w:val="BDF01B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F058FE"/>
    <w:multiLevelType w:val="hybridMultilevel"/>
    <w:tmpl w:val="65E45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005AC2"/>
    <w:multiLevelType w:val="multilevel"/>
    <w:tmpl w:val="BDF01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697F7E"/>
    <w:multiLevelType w:val="multilevel"/>
    <w:tmpl w:val="BDF01B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DC0AD3"/>
    <w:multiLevelType w:val="multilevel"/>
    <w:tmpl w:val="BDF01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D35B81"/>
    <w:multiLevelType w:val="multilevel"/>
    <w:tmpl w:val="BDF01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A3074C"/>
    <w:multiLevelType w:val="hybridMultilevel"/>
    <w:tmpl w:val="B72ED598"/>
    <w:lvl w:ilvl="0" w:tplc="D7462DBE">
      <w:start w:val="1"/>
      <w:numFmt w:val="decimal"/>
      <w:lvlText w:val="%1."/>
      <w:lvlJc w:val="left"/>
      <w:pPr>
        <w:ind w:left="360" w:hanging="360"/>
      </w:pPr>
      <w:rPr>
        <w:b w:val="0"/>
        <w:bCs/>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ABE033A"/>
    <w:multiLevelType w:val="hybridMultilevel"/>
    <w:tmpl w:val="CB5631D6"/>
    <w:lvl w:ilvl="0" w:tplc="792C29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B11F01"/>
    <w:multiLevelType w:val="multilevel"/>
    <w:tmpl w:val="BDF0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315654"/>
    <w:multiLevelType w:val="hybridMultilevel"/>
    <w:tmpl w:val="4AA64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D10E5"/>
    <w:multiLevelType w:val="hybridMultilevel"/>
    <w:tmpl w:val="BAF60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1C1F56"/>
    <w:multiLevelType w:val="multilevel"/>
    <w:tmpl w:val="5088ED08"/>
    <w:lvl w:ilvl="0">
      <w:start w:val="1"/>
      <w:numFmt w:val="decimal"/>
      <w:lvlText w:val="%1."/>
      <w:lvlJc w:val="left"/>
      <w:pPr>
        <w:tabs>
          <w:tab w:val="num" w:pos="720"/>
        </w:tabs>
        <w:ind w:left="720" w:hanging="360"/>
      </w:pPr>
      <w:rPr>
        <w:rFonts w:ascii="Calibri Light" w:eastAsia="Calibri" w:hAnsi="Calibri Light" w:cs="Calibri Light"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B637ECD"/>
    <w:multiLevelType w:val="multilevel"/>
    <w:tmpl w:val="BDF01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24E73"/>
    <w:multiLevelType w:val="multilevel"/>
    <w:tmpl w:val="BDF01B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6B780C"/>
    <w:multiLevelType w:val="multilevel"/>
    <w:tmpl w:val="BDF0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B3433B"/>
    <w:multiLevelType w:val="hybridMultilevel"/>
    <w:tmpl w:val="0338DFB8"/>
    <w:lvl w:ilvl="0" w:tplc="0409000F">
      <w:start w:val="1"/>
      <w:numFmt w:val="decimal"/>
      <w:lvlText w:val="%1."/>
      <w:lvlJc w:val="left"/>
      <w:pPr>
        <w:ind w:left="2550" w:hanging="360"/>
      </w:pPr>
    </w:lvl>
    <w:lvl w:ilvl="1" w:tplc="04090019">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34" w15:restartNumberingAfterBreak="0">
    <w:nsid w:val="72D813E6"/>
    <w:multiLevelType w:val="multilevel"/>
    <w:tmpl w:val="BDF01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B00764"/>
    <w:multiLevelType w:val="multilevel"/>
    <w:tmpl w:val="BDF01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472507">
    <w:abstractNumId w:val="11"/>
  </w:num>
  <w:num w:numId="2" w16cid:durableId="952900257">
    <w:abstractNumId w:val="32"/>
  </w:num>
  <w:num w:numId="3" w16cid:durableId="530345323">
    <w:abstractNumId w:val="20"/>
  </w:num>
  <w:num w:numId="4" w16cid:durableId="951670359">
    <w:abstractNumId w:val="23"/>
  </w:num>
  <w:num w:numId="5" w16cid:durableId="1093627496">
    <w:abstractNumId w:val="14"/>
  </w:num>
  <w:num w:numId="6" w16cid:durableId="304624585">
    <w:abstractNumId w:val="30"/>
  </w:num>
  <w:num w:numId="7" w16cid:durableId="26370556">
    <w:abstractNumId w:val="5"/>
  </w:num>
  <w:num w:numId="8" w16cid:durableId="2070961079">
    <w:abstractNumId w:val="16"/>
  </w:num>
  <w:num w:numId="9" w16cid:durableId="1747343261">
    <w:abstractNumId w:val="22"/>
  </w:num>
  <w:num w:numId="10" w16cid:durableId="273245155">
    <w:abstractNumId w:val="9"/>
  </w:num>
  <w:num w:numId="11" w16cid:durableId="1539120809">
    <w:abstractNumId w:val="26"/>
  </w:num>
  <w:num w:numId="12" w16cid:durableId="1735933916">
    <w:abstractNumId w:val="34"/>
  </w:num>
  <w:num w:numId="13" w16cid:durableId="2110394590">
    <w:abstractNumId w:val="35"/>
  </w:num>
  <w:num w:numId="14" w16cid:durableId="1169902703">
    <w:abstractNumId w:val="21"/>
  </w:num>
  <w:num w:numId="15" w16cid:durableId="1894732961">
    <w:abstractNumId w:val="12"/>
  </w:num>
  <w:num w:numId="16" w16cid:durableId="1819298420">
    <w:abstractNumId w:val="18"/>
  </w:num>
  <w:num w:numId="17" w16cid:durableId="372122870">
    <w:abstractNumId w:val="31"/>
  </w:num>
  <w:num w:numId="18" w16cid:durableId="1224174771">
    <w:abstractNumId w:val="4"/>
  </w:num>
  <w:num w:numId="19" w16cid:durableId="188378772">
    <w:abstractNumId w:val="17"/>
  </w:num>
  <w:num w:numId="20" w16cid:durableId="1294941476">
    <w:abstractNumId w:val="29"/>
  </w:num>
  <w:num w:numId="21" w16cid:durableId="324944675">
    <w:abstractNumId w:val="10"/>
  </w:num>
  <w:num w:numId="22" w16cid:durableId="14045024">
    <w:abstractNumId w:val="25"/>
  </w:num>
  <w:num w:numId="23" w16cid:durableId="869295703">
    <w:abstractNumId w:val="0"/>
  </w:num>
  <w:num w:numId="24" w16cid:durableId="15355366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54179">
    <w:abstractNumId w:val="2"/>
  </w:num>
  <w:num w:numId="26" w16cid:durableId="281812894">
    <w:abstractNumId w:val="6"/>
  </w:num>
  <w:num w:numId="27" w16cid:durableId="1578979495">
    <w:abstractNumId w:val="27"/>
  </w:num>
  <w:num w:numId="28" w16cid:durableId="1151288798">
    <w:abstractNumId w:val="8"/>
  </w:num>
  <w:num w:numId="29" w16cid:durableId="1943418753">
    <w:abstractNumId w:val="3"/>
  </w:num>
  <w:num w:numId="30" w16cid:durableId="898782027">
    <w:abstractNumId w:val="7"/>
  </w:num>
  <w:num w:numId="31" w16cid:durableId="1035428297">
    <w:abstractNumId w:val="13"/>
  </w:num>
  <w:num w:numId="32" w16cid:durableId="277566841">
    <w:abstractNumId w:val="19"/>
  </w:num>
  <w:num w:numId="33" w16cid:durableId="1883054874">
    <w:abstractNumId w:val="15"/>
  </w:num>
  <w:num w:numId="34" w16cid:durableId="1829401306">
    <w:abstractNumId w:val="28"/>
  </w:num>
  <w:num w:numId="35" w16cid:durableId="1032848529">
    <w:abstractNumId w:val="1"/>
  </w:num>
  <w:num w:numId="36" w16cid:durableId="800266675">
    <w:abstractNumId w:val="3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eth Jones">
    <w15:presenceInfo w15:providerId="AD" w15:userId="S::g.jones@thecpc.ac.uk::eb4b3202-3baa-40b1-81cb-abfc0d5989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KxNDczNDMwNDIwNbJU0lEKTi0uzszPAykwrAUAqz6otywAAAA="/>
  </w:docVars>
  <w:rsids>
    <w:rsidRoot w:val="0085138A"/>
    <w:rsid w:val="00005059"/>
    <w:rsid w:val="000078CB"/>
    <w:rsid w:val="00013E28"/>
    <w:rsid w:val="000171A0"/>
    <w:rsid w:val="00020519"/>
    <w:rsid w:val="00022174"/>
    <w:rsid w:val="000230A6"/>
    <w:rsid w:val="00023B84"/>
    <w:rsid w:val="0003626C"/>
    <w:rsid w:val="0004169E"/>
    <w:rsid w:val="000458B5"/>
    <w:rsid w:val="00047258"/>
    <w:rsid w:val="00052248"/>
    <w:rsid w:val="00052C5D"/>
    <w:rsid w:val="000553E7"/>
    <w:rsid w:val="00056B2A"/>
    <w:rsid w:val="00067CE7"/>
    <w:rsid w:val="00067D7A"/>
    <w:rsid w:val="00072577"/>
    <w:rsid w:val="00076BB9"/>
    <w:rsid w:val="00077976"/>
    <w:rsid w:val="00080FA2"/>
    <w:rsid w:val="0008131A"/>
    <w:rsid w:val="00081BC8"/>
    <w:rsid w:val="00081BC9"/>
    <w:rsid w:val="00083A42"/>
    <w:rsid w:val="0008644C"/>
    <w:rsid w:val="000A05B6"/>
    <w:rsid w:val="000A141E"/>
    <w:rsid w:val="000C36AC"/>
    <w:rsid w:val="000C781B"/>
    <w:rsid w:val="000D19D6"/>
    <w:rsid w:val="000D4C3D"/>
    <w:rsid w:val="000F6794"/>
    <w:rsid w:val="001012C9"/>
    <w:rsid w:val="00101B0C"/>
    <w:rsid w:val="00102750"/>
    <w:rsid w:val="0011203D"/>
    <w:rsid w:val="00114B67"/>
    <w:rsid w:val="001326AF"/>
    <w:rsid w:val="001348F4"/>
    <w:rsid w:val="001417C4"/>
    <w:rsid w:val="00145F4C"/>
    <w:rsid w:val="00150A68"/>
    <w:rsid w:val="00152D05"/>
    <w:rsid w:val="001538C2"/>
    <w:rsid w:val="00160663"/>
    <w:rsid w:val="001606B6"/>
    <w:rsid w:val="00165796"/>
    <w:rsid w:val="00165849"/>
    <w:rsid w:val="0017085D"/>
    <w:rsid w:val="00184E10"/>
    <w:rsid w:val="00193020"/>
    <w:rsid w:val="001A580E"/>
    <w:rsid w:val="001A6E11"/>
    <w:rsid w:val="001C1465"/>
    <w:rsid w:val="001C2D70"/>
    <w:rsid w:val="001D1B18"/>
    <w:rsid w:val="001D2B52"/>
    <w:rsid w:val="001E060F"/>
    <w:rsid w:val="001F13C2"/>
    <w:rsid w:val="001F5589"/>
    <w:rsid w:val="0020376D"/>
    <w:rsid w:val="00216403"/>
    <w:rsid w:val="00220E13"/>
    <w:rsid w:val="002263F4"/>
    <w:rsid w:val="00240C3A"/>
    <w:rsid w:val="002508A5"/>
    <w:rsid w:val="00251A17"/>
    <w:rsid w:val="002617BD"/>
    <w:rsid w:val="00262CD2"/>
    <w:rsid w:val="00272C3E"/>
    <w:rsid w:val="00277120"/>
    <w:rsid w:val="0028016C"/>
    <w:rsid w:val="002817E4"/>
    <w:rsid w:val="00290EAF"/>
    <w:rsid w:val="00294657"/>
    <w:rsid w:val="00295415"/>
    <w:rsid w:val="002976D8"/>
    <w:rsid w:val="002A35ED"/>
    <w:rsid w:val="002A58D3"/>
    <w:rsid w:val="002B1C97"/>
    <w:rsid w:val="002B53A3"/>
    <w:rsid w:val="002C3775"/>
    <w:rsid w:val="002D4954"/>
    <w:rsid w:val="002D6B1A"/>
    <w:rsid w:val="002D7F47"/>
    <w:rsid w:val="002E2A36"/>
    <w:rsid w:val="002E5561"/>
    <w:rsid w:val="002F5E60"/>
    <w:rsid w:val="00301BF2"/>
    <w:rsid w:val="003106FD"/>
    <w:rsid w:val="00326A6A"/>
    <w:rsid w:val="00336E69"/>
    <w:rsid w:val="00344BCE"/>
    <w:rsid w:val="00350A36"/>
    <w:rsid w:val="00350C99"/>
    <w:rsid w:val="0035636F"/>
    <w:rsid w:val="00361F35"/>
    <w:rsid w:val="00366CBE"/>
    <w:rsid w:val="00366F1A"/>
    <w:rsid w:val="003814BC"/>
    <w:rsid w:val="003870CD"/>
    <w:rsid w:val="00391049"/>
    <w:rsid w:val="0039690F"/>
    <w:rsid w:val="003A2847"/>
    <w:rsid w:val="003A55B0"/>
    <w:rsid w:val="003B1DA1"/>
    <w:rsid w:val="003B2CA8"/>
    <w:rsid w:val="003B7715"/>
    <w:rsid w:val="003C2530"/>
    <w:rsid w:val="003C3747"/>
    <w:rsid w:val="003C5428"/>
    <w:rsid w:val="003C6D1F"/>
    <w:rsid w:val="003D01DA"/>
    <w:rsid w:val="003D328A"/>
    <w:rsid w:val="003D529C"/>
    <w:rsid w:val="003D6D10"/>
    <w:rsid w:val="003E6D9D"/>
    <w:rsid w:val="003F4A9B"/>
    <w:rsid w:val="0041207C"/>
    <w:rsid w:val="00414F2E"/>
    <w:rsid w:val="00416F09"/>
    <w:rsid w:val="00425460"/>
    <w:rsid w:val="00436313"/>
    <w:rsid w:val="00441E6A"/>
    <w:rsid w:val="00444A1C"/>
    <w:rsid w:val="00451DD8"/>
    <w:rsid w:val="00452805"/>
    <w:rsid w:val="004552A5"/>
    <w:rsid w:val="004560DF"/>
    <w:rsid w:val="00460001"/>
    <w:rsid w:val="00471BED"/>
    <w:rsid w:val="00472F7A"/>
    <w:rsid w:val="004741A4"/>
    <w:rsid w:val="004765C8"/>
    <w:rsid w:val="00484C23"/>
    <w:rsid w:val="00486769"/>
    <w:rsid w:val="00490DEA"/>
    <w:rsid w:val="00492CCE"/>
    <w:rsid w:val="004B3C01"/>
    <w:rsid w:val="004B4B90"/>
    <w:rsid w:val="004B7E8C"/>
    <w:rsid w:val="004C2137"/>
    <w:rsid w:val="004C38B5"/>
    <w:rsid w:val="004C4B4D"/>
    <w:rsid w:val="004C5231"/>
    <w:rsid w:val="004D29CA"/>
    <w:rsid w:val="004D6640"/>
    <w:rsid w:val="004D79A0"/>
    <w:rsid w:val="004F02A5"/>
    <w:rsid w:val="004F0810"/>
    <w:rsid w:val="004F1585"/>
    <w:rsid w:val="004F1AE4"/>
    <w:rsid w:val="004F4CB3"/>
    <w:rsid w:val="0050187A"/>
    <w:rsid w:val="00502CA4"/>
    <w:rsid w:val="005052A6"/>
    <w:rsid w:val="00511D5D"/>
    <w:rsid w:val="0051360F"/>
    <w:rsid w:val="0051395A"/>
    <w:rsid w:val="00514BAA"/>
    <w:rsid w:val="00514F97"/>
    <w:rsid w:val="005275D5"/>
    <w:rsid w:val="00534E85"/>
    <w:rsid w:val="005373C2"/>
    <w:rsid w:val="0054117B"/>
    <w:rsid w:val="00544E5A"/>
    <w:rsid w:val="00546135"/>
    <w:rsid w:val="00571B9A"/>
    <w:rsid w:val="0057526F"/>
    <w:rsid w:val="005753CE"/>
    <w:rsid w:val="00577AB5"/>
    <w:rsid w:val="005814F5"/>
    <w:rsid w:val="005946A9"/>
    <w:rsid w:val="005B16CF"/>
    <w:rsid w:val="005B37B9"/>
    <w:rsid w:val="005B5B56"/>
    <w:rsid w:val="005C1457"/>
    <w:rsid w:val="005C1C03"/>
    <w:rsid w:val="005C3F38"/>
    <w:rsid w:val="005C4131"/>
    <w:rsid w:val="005C438B"/>
    <w:rsid w:val="005C441C"/>
    <w:rsid w:val="005E1D1D"/>
    <w:rsid w:val="005E38E0"/>
    <w:rsid w:val="005E4701"/>
    <w:rsid w:val="005F4C95"/>
    <w:rsid w:val="00605907"/>
    <w:rsid w:val="00615499"/>
    <w:rsid w:val="00616A70"/>
    <w:rsid w:val="0062106E"/>
    <w:rsid w:val="006238AA"/>
    <w:rsid w:val="00624B91"/>
    <w:rsid w:val="00627D70"/>
    <w:rsid w:val="00634DB4"/>
    <w:rsid w:val="00636A21"/>
    <w:rsid w:val="00637D1E"/>
    <w:rsid w:val="006415F4"/>
    <w:rsid w:val="00643CAA"/>
    <w:rsid w:val="00643F40"/>
    <w:rsid w:val="00644435"/>
    <w:rsid w:val="00646FA9"/>
    <w:rsid w:val="0065329F"/>
    <w:rsid w:val="00653CB0"/>
    <w:rsid w:val="0065748F"/>
    <w:rsid w:val="006606E9"/>
    <w:rsid w:val="00672FEB"/>
    <w:rsid w:val="00675106"/>
    <w:rsid w:val="00680EFC"/>
    <w:rsid w:val="00687291"/>
    <w:rsid w:val="006A1CE8"/>
    <w:rsid w:val="006A2BA3"/>
    <w:rsid w:val="006B283D"/>
    <w:rsid w:val="006B353F"/>
    <w:rsid w:val="006C4424"/>
    <w:rsid w:val="006D07D5"/>
    <w:rsid w:val="006D10E4"/>
    <w:rsid w:val="006E186F"/>
    <w:rsid w:val="006E478C"/>
    <w:rsid w:val="006F5393"/>
    <w:rsid w:val="006F6494"/>
    <w:rsid w:val="006F6ED4"/>
    <w:rsid w:val="006F7E67"/>
    <w:rsid w:val="007030B7"/>
    <w:rsid w:val="00706F69"/>
    <w:rsid w:val="007205AD"/>
    <w:rsid w:val="00737248"/>
    <w:rsid w:val="007374C0"/>
    <w:rsid w:val="00740BB8"/>
    <w:rsid w:val="0074274F"/>
    <w:rsid w:val="00743B54"/>
    <w:rsid w:val="00751389"/>
    <w:rsid w:val="007523A9"/>
    <w:rsid w:val="0076276A"/>
    <w:rsid w:val="0077042B"/>
    <w:rsid w:val="007737DB"/>
    <w:rsid w:val="007846F0"/>
    <w:rsid w:val="00794FEE"/>
    <w:rsid w:val="00797808"/>
    <w:rsid w:val="007A39B4"/>
    <w:rsid w:val="007A54D4"/>
    <w:rsid w:val="007B1891"/>
    <w:rsid w:val="007B3045"/>
    <w:rsid w:val="007B4284"/>
    <w:rsid w:val="007C01E5"/>
    <w:rsid w:val="007C023A"/>
    <w:rsid w:val="007C2DC1"/>
    <w:rsid w:val="007C566A"/>
    <w:rsid w:val="007D288E"/>
    <w:rsid w:val="007D44E8"/>
    <w:rsid w:val="007F25B2"/>
    <w:rsid w:val="007F2EBF"/>
    <w:rsid w:val="0080005F"/>
    <w:rsid w:val="008006CA"/>
    <w:rsid w:val="008013CD"/>
    <w:rsid w:val="00804535"/>
    <w:rsid w:val="00811572"/>
    <w:rsid w:val="00811955"/>
    <w:rsid w:val="0082167D"/>
    <w:rsid w:val="00832298"/>
    <w:rsid w:val="00832839"/>
    <w:rsid w:val="008433C6"/>
    <w:rsid w:val="008440BC"/>
    <w:rsid w:val="0084588C"/>
    <w:rsid w:val="00847495"/>
    <w:rsid w:val="0085138A"/>
    <w:rsid w:val="0085246C"/>
    <w:rsid w:val="008531A8"/>
    <w:rsid w:val="00854C43"/>
    <w:rsid w:val="00855A1C"/>
    <w:rsid w:val="00856053"/>
    <w:rsid w:val="008561F6"/>
    <w:rsid w:val="008568D4"/>
    <w:rsid w:val="0085728A"/>
    <w:rsid w:val="008628B7"/>
    <w:rsid w:val="0087665A"/>
    <w:rsid w:val="008773F4"/>
    <w:rsid w:val="008778EA"/>
    <w:rsid w:val="0087792E"/>
    <w:rsid w:val="00887EFA"/>
    <w:rsid w:val="00891AA8"/>
    <w:rsid w:val="008972A9"/>
    <w:rsid w:val="008A00F0"/>
    <w:rsid w:val="008A3892"/>
    <w:rsid w:val="008A4656"/>
    <w:rsid w:val="008B0A23"/>
    <w:rsid w:val="008D1D33"/>
    <w:rsid w:val="008D3070"/>
    <w:rsid w:val="008D3134"/>
    <w:rsid w:val="008D5E8E"/>
    <w:rsid w:val="008E4807"/>
    <w:rsid w:val="009018A0"/>
    <w:rsid w:val="00901C05"/>
    <w:rsid w:val="00904083"/>
    <w:rsid w:val="00917C8D"/>
    <w:rsid w:val="00920E99"/>
    <w:rsid w:val="0092219E"/>
    <w:rsid w:val="00926EB2"/>
    <w:rsid w:val="009352B6"/>
    <w:rsid w:val="00937C32"/>
    <w:rsid w:val="009442B8"/>
    <w:rsid w:val="0094505E"/>
    <w:rsid w:val="00950F26"/>
    <w:rsid w:val="00952D5E"/>
    <w:rsid w:val="00956995"/>
    <w:rsid w:val="00956AA7"/>
    <w:rsid w:val="00965701"/>
    <w:rsid w:val="00966DE9"/>
    <w:rsid w:val="0097734A"/>
    <w:rsid w:val="0099114E"/>
    <w:rsid w:val="009A070C"/>
    <w:rsid w:val="009A0D25"/>
    <w:rsid w:val="009A5E18"/>
    <w:rsid w:val="009B1A60"/>
    <w:rsid w:val="009B421F"/>
    <w:rsid w:val="009B640D"/>
    <w:rsid w:val="009C6D3C"/>
    <w:rsid w:val="009D1CAC"/>
    <w:rsid w:val="009D3E2E"/>
    <w:rsid w:val="009D4ADA"/>
    <w:rsid w:val="009D515F"/>
    <w:rsid w:val="009D7678"/>
    <w:rsid w:val="009E2534"/>
    <w:rsid w:val="009E3135"/>
    <w:rsid w:val="009E4215"/>
    <w:rsid w:val="009F11F6"/>
    <w:rsid w:val="009F4259"/>
    <w:rsid w:val="009F79DC"/>
    <w:rsid w:val="00A00D2C"/>
    <w:rsid w:val="00A0227B"/>
    <w:rsid w:val="00A0618A"/>
    <w:rsid w:val="00A24772"/>
    <w:rsid w:val="00A268A4"/>
    <w:rsid w:val="00A303D7"/>
    <w:rsid w:val="00A469F6"/>
    <w:rsid w:val="00A60245"/>
    <w:rsid w:val="00A63EBF"/>
    <w:rsid w:val="00A6710A"/>
    <w:rsid w:val="00A73188"/>
    <w:rsid w:val="00A74E5B"/>
    <w:rsid w:val="00A75017"/>
    <w:rsid w:val="00A759F9"/>
    <w:rsid w:val="00A76211"/>
    <w:rsid w:val="00A76664"/>
    <w:rsid w:val="00A77864"/>
    <w:rsid w:val="00A77918"/>
    <w:rsid w:val="00A84078"/>
    <w:rsid w:val="00A95B0F"/>
    <w:rsid w:val="00AA3807"/>
    <w:rsid w:val="00AA58A9"/>
    <w:rsid w:val="00AB1E4F"/>
    <w:rsid w:val="00AB4388"/>
    <w:rsid w:val="00AC7B96"/>
    <w:rsid w:val="00AD3F6B"/>
    <w:rsid w:val="00AD5711"/>
    <w:rsid w:val="00AE34BE"/>
    <w:rsid w:val="00AF4164"/>
    <w:rsid w:val="00B01F7B"/>
    <w:rsid w:val="00B02BF2"/>
    <w:rsid w:val="00B03689"/>
    <w:rsid w:val="00B10191"/>
    <w:rsid w:val="00B10AEF"/>
    <w:rsid w:val="00B13C90"/>
    <w:rsid w:val="00B21410"/>
    <w:rsid w:val="00B23882"/>
    <w:rsid w:val="00B25D62"/>
    <w:rsid w:val="00B277B0"/>
    <w:rsid w:val="00B31873"/>
    <w:rsid w:val="00B4148B"/>
    <w:rsid w:val="00B43F9A"/>
    <w:rsid w:val="00B46792"/>
    <w:rsid w:val="00B51A4C"/>
    <w:rsid w:val="00B52E92"/>
    <w:rsid w:val="00B55242"/>
    <w:rsid w:val="00B66941"/>
    <w:rsid w:val="00B676E7"/>
    <w:rsid w:val="00B6774A"/>
    <w:rsid w:val="00B758E1"/>
    <w:rsid w:val="00B83734"/>
    <w:rsid w:val="00B8506B"/>
    <w:rsid w:val="00B85324"/>
    <w:rsid w:val="00B9052C"/>
    <w:rsid w:val="00BA690B"/>
    <w:rsid w:val="00BB3EBF"/>
    <w:rsid w:val="00BB43AD"/>
    <w:rsid w:val="00BB442E"/>
    <w:rsid w:val="00BB654A"/>
    <w:rsid w:val="00BC0399"/>
    <w:rsid w:val="00BC4D0A"/>
    <w:rsid w:val="00BE10BA"/>
    <w:rsid w:val="00BE2A69"/>
    <w:rsid w:val="00C110E2"/>
    <w:rsid w:val="00C116D4"/>
    <w:rsid w:val="00C11A5A"/>
    <w:rsid w:val="00C26CAE"/>
    <w:rsid w:val="00C31232"/>
    <w:rsid w:val="00C351E8"/>
    <w:rsid w:val="00C355B6"/>
    <w:rsid w:val="00C37E6F"/>
    <w:rsid w:val="00C4331B"/>
    <w:rsid w:val="00C50DC7"/>
    <w:rsid w:val="00C54777"/>
    <w:rsid w:val="00C5712E"/>
    <w:rsid w:val="00C61911"/>
    <w:rsid w:val="00C63595"/>
    <w:rsid w:val="00C63FC0"/>
    <w:rsid w:val="00C660B1"/>
    <w:rsid w:val="00C6619F"/>
    <w:rsid w:val="00C67F39"/>
    <w:rsid w:val="00C70BDA"/>
    <w:rsid w:val="00C875C3"/>
    <w:rsid w:val="00C93C1A"/>
    <w:rsid w:val="00CA4FB2"/>
    <w:rsid w:val="00CB289F"/>
    <w:rsid w:val="00CC435B"/>
    <w:rsid w:val="00CC69DD"/>
    <w:rsid w:val="00CC73C4"/>
    <w:rsid w:val="00CD04F7"/>
    <w:rsid w:val="00CD462D"/>
    <w:rsid w:val="00CE11E0"/>
    <w:rsid w:val="00CE17CF"/>
    <w:rsid w:val="00CE4561"/>
    <w:rsid w:val="00CF1B4B"/>
    <w:rsid w:val="00CF40DE"/>
    <w:rsid w:val="00D00524"/>
    <w:rsid w:val="00D03D65"/>
    <w:rsid w:val="00D06ABF"/>
    <w:rsid w:val="00D1146B"/>
    <w:rsid w:val="00D2091A"/>
    <w:rsid w:val="00D262B0"/>
    <w:rsid w:val="00D43072"/>
    <w:rsid w:val="00D45932"/>
    <w:rsid w:val="00D460B6"/>
    <w:rsid w:val="00D47795"/>
    <w:rsid w:val="00D5025E"/>
    <w:rsid w:val="00D50518"/>
    <w:rsid w:val="00D61C53"/>
    <w:rsid w:val="00D65CD6"/>
    <w:rsid w:val="00D65CDB"/>
    <w:rsid w:val="00D66016"/>
    <w:rsid w:val="00D674E3"/>
    <w:rsid w:val="00D701C6"/>
    <w:rsid w:val="00D72EAA"/>
    <w:rsid w:val="00D75443"/>
    <w:rsid w:val="00D76BA9"/>
    <w:rsid w:val="00D77260"/>
    <w:rsid w:val="00D923B1"/>
    <w:rsid w:val="00DA1113"/>
    <w:rsid w:val="00DA146F"/>
    <w:rsid w:val="00DA1788"/>
    <w:rsid w:val="00DA2B0D"/>
    <w:rsid w:val="00DA43B9"/>
    <w:rsid w:val="00DA6B01"/>
    <w:rsid w:val="00DB14B7"/>
    <w:rsid w:val="00DB28CE"/>
    <w:rsid w:val="00DB4416"/>
    <w:rsid w:val="00DC06E0"/>
    <w:rsid w:val="00DC41B8"/>
    <w:rsid w:val="00DC70A1"/>
    <w:rsid w:val="00DD5B66"/>
    <w:rsid w:val="00DD7292"/>
    <w:rsid w:val="00DE2C12"/>
    <w:rsid w:val="00DE6CAF"/>
    <w:rsid w:val="00DF1D04"/>
    <w:rsid w:val="00DF1D0F"/>
    <w:rsid w:val="00DF29B5"/>
    <w:rsid w:val="00E06516"/>
    <w:rsid w:val="00E165F6"/>
    <w:rsid w:val="00E17199"/>
    <w:rsid w:val="00E21CCD"/>
    <w:rsid w:val="00E23FE5"/>
    <w:rsid w:val="00E30545"/>
    <w:rsid w:val="00E33463"/>
    <w:rsid w:val="00E3535C"/>
    <w:rsid w:val="00E40A64"/>
    <w:rsid w:val="00E425E7"/>
    <w:rsid w:val="00E429C1"/>
    <w:rsid w:val="00E4546A"/>
    <w:rsid w:val="00E465A3"/>
    <w:rsid w:val="00E503C3"/>
    <w:rsid w:val="00E50832"/>
    <w:rsid w:val="00E55B29"/>
    <w:rsid w:val="00E645F6"/>
    <w:rsid w:val="00E720E7"/>
    <w:rsid w:val="00E866E1"/>
    <w:rsid w:val="00E90F9A"/>
    <w:rsid w:val="00E97178"/>
    <w:rsid w:val="00E97B3F"/>
    <w:rsid w:val="00EA3D73"/>
    <w:rsid w:val="00EA65DD"/>
    <w:rsid w:val="00EB124E"/>
    <w:rsid w:val="00EB3D02"/>
    <w:rsid w:val="00ED084D"/>
    <w:rsid w:val="00ED1350"/>
    <w:rsid w:val="00EE2AAC"/>
    <w:rsid w:val="00EF2FB8"/>
    <w:rsid w:val="00F01A12"/>
    <w:rsid w:val="00F024D8"/>
    <w:rsid w:val="00F15FC2"/>
    <w:rsid w:val="00F20848"/>
    <w:rsid w:val="00F21B5F"/>
    <w:rsid w:val="00F31769"/>
    <w:rsid w:val="00F341CE"/>
    <w:rsid w:val="00F453B4"/>
    <w:rsid w:val="00F56E34"/>
    <w:rsid w:val="00F57414"/>
    <w:rsid w:val="00F66549"/>
    <w:rsid w:val="00F674C9"/>
    <w:rsid w:val="00F7200E"/>
    <w:rsid w:val="00F73F26"/>
    <w:rsid w:val="00F76249"/>
    <w:rsid w:val="00F811D9"/>
    <w:rsid w:val="00F83760"/>
    <w:rsid w:val="00F9144E"/>
    <w:rsid w:val="00F92B63"/>
    <w:rsid w:val="00F97C2B"/>
    <w:rsid w:val="00FA2C27"/>
    <w:rsid w:val="00FA7A4B"/>
    <w:rsid w:val="00FB1B73"/>
    <w:rsid w:val="00FB3D39"/>
    <w:rsid w:val="00FB4DF2"/>
    <w:rsid w:val="00FB5498"/>
    <w:rsid w:val="00FB634A"/>
    <w:rsid w:val="00FC0E80"/>
    <w:rsid w:val="00FC2A88"/>
    <w:rsid w:val="00FC3E44"/>
    <w:rsid w:val="00FE1980"/>
    <w:rsid w:val="00FF1595"/>
    <w:rsid w:val="00FF3A2C"/>
    <w:rsid w:val="00FF5916"/>
    <w:rsid w:val="00FF6B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7020A"/>
  <w15:docId w15:val="{52F73822-FA52-4B4C-BC7B-2D04608A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46C"/>
    <w:rPr>
      <w:sz w:val="24"/>
      <w:szCs w:val="24"/>
      <w:lang w:val="en-US" w:eastAsia="en-US"/>
    </w:rPr>
  </w:style>
  <w:style w:type="paragraph" w:styleId="Heading1">
    <w:name w:val="heading 1"/>
    <w:basedOn w:val="Normal"/>
    <w:next w:val="Normal"/>
    <w:link w:val="Heading1Char"/>
    <w:qFormat/>
    <w:rsid w:val="002817E4"/>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unhideWhenUsed/>
    <w:qFormat/>
    <w:rsid w:val="00A759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34"/>
    <w:pPr>
      <w:spacing w:after="200" w:line="276" w:lineRule="auto"/>
      <w:ind w:left="720"/>
      <w:contextualSpacing/>
    </w:pPr>
    <w:rPr>
      <w:rFonts w:ascii="Calibri" w:eastAsia="Calibri" w:hAnsi="Calibri"/>
      <w:sz w:val="22"/>
      <w:szCs w:val="22"/>
      <w:lang w:val="en-GB"/>
    </w:rPr>
  </w:style>
  <w:style w:type="paragraph" w:styleId="Header">
    <w:name w:val="header"/>
    <w:basedOn w:val="Normal"/>
    <w:link w:val="HeaderChar"/>
    <w:uiPriority w:val="99"/>
    <w:rsid w:val="002817E4"/>
    <w:pPr>
      <w:tabs>
        <w:tab w:val="center" w:pos="4513"/>
        <w:tab w:val="right" w:pos="9026"/>
      </w:tabs>
    </w:pPr>
  </w:style>
  <w:style w:type="character" w:customStyle="1" w:styleId="HeaderChar">
    <w:name w:val="Header Char"/>
    <w:basedOn w:val="DefaultParagraphFont"/>
    <w:link w:val="Header"/>
    <w:uiPriority w:val="99"/>
    <w:rsid w:val="002817E4"/>
    <w:rPr>
      <w:sz w:val="24"/>
      <w:szCs w:val="24"/>
      <w:lang w:val="en-US" w:eastAsia="en-US"/>
    </w:rPr>
  </w:style>
  <w:style w:type="paragraph" w:styleId="Footer">
    <w:name w:val="footer"/>
    <w:basedOn w:val="Normal"/>
    <w:link w:val="FooterChar"/>
    <w:rsid w:val="002817E4"/>
    <w:pPr>
      <w:tabs>
        <w:tab w:val="center" w:pos="4513"/>
        <w:tab w:val="right" w:pos="9026"/>
      </w:tabs>
    </w:pPr>
  </w:style>
  <w:style w:type="character" w:customStyle="1" w:styleId="FooterChar">
    <w:name w:val="Footer Char"/>
    <w:basedOn w:val="DefaultParagraphFont"/>
    <w:link w:val="Footer"/>
    <w:rsid w:val="002817E4"/>
    <w:rPr>
      <w:sz w:val="24"/>
      <w:szCs w:val="24"/>
      <w:lang w:val="en-US" w:eastAsia="en-US"/>
    </w:rPr>
  </w:style>
  <w:style w:type="character" w:customStyle="1" w:styleId="Heading1Char">
    <w:name w:val="Heading 1 Char"/>
    <w:basedOn w:val="DefaultParagraphFont"/>
    <w:link w:val="Heading1"/>
    <w:rsid w:val="002817E4"/>
    <w:rPr>
      <w:rFonts w:ascii="Arial" w:hAnsi="Arial" w:cs="Arial"/>
      <w:b/>
      <w:bCs/>
      <w:kern w:val="32"/>
      <w:sz w:val="32"/>
      <w:szCs w:val="32"/>
      <w:lang w:eastAsia="en-US"/>
    </w:rPr>
  </w:style>
  <w:style w:type="character" w:customStyle="1" w:styleId="Heading2Char">
    <w:name w:val="Heading 2 Char"/>
    <w:basedOn w:val="DefaultParagraphFont"/>
    <w:link w:val="Heading2"/>
    <w:rsid w:val="00A759F9"/>
    <w:rPr>
      <w:rFonts w:asciiTheme="majorHAnsi" w:eastAsiaTheme="majorEastAsia" w:hAnsiTheme="majorHAnsi" w:cstheme="majorBidi"/>
      <w:b/>
      <w:bCs/>
      <w:color w:val="4F81BD" w:themeColor="accent1"/>
      <w:sz w:val="26"/>
      <w:szCs w:val="26"/>
      <w:lang w:val="en-US" w:eastAsia="en-US"/>
    </w:rPr>
  </w:style>
  <w:style w:type="table" w:styleId="TableGrid">
    <w:name w:val="Table Grid"/>
    <w:basedOn w:val="TableNormal"/>
    <w:rsid w:val="00D2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39690F"/>
    <w:rPr>
      <w:rFonts w:ascii="Tahoma" w:hAnsi="Tahoma" w:cs="Tahoma"/>
      <w:sz w:val="16"/>
      <w:szCs w:val="16"/>
    </w:rPr>
  </w:style>
  <w:style w:type="character" w:customStyle="1" w:styleId="BalloonTextChar">
    <w:name w:val="Balloon Text Char"/>
    <w:basedOn w:val="DefaultParagraphFont"/>
    <w:link w:val="BalloonText"/>
    <w:uiPriority w:val="99"/>
    <w:rsid w:val="0039690F"/>
    <w:rPr>
      <w:rFonts w:ascii="Tahoma" w:hAnsi="Tahoma" w:cs="Tahoma"/>
      <w:sz w:val="16"/>
      <w:szCs w:val="16"/>
      <w:lang w:val="en-US" w:eastAsia="en-US"/>
    </w:rPr>
  </w:style>
  <w:style w:type="character" w:styleId="CommentReference">
    <w:name w:val="annotation reference"/>
    <w:basedOn w:val="DefaultParagraphFont"/>
    <w:rsid w:val="008013CD"/>
    <w:rPr>
      <w:sz w:val="16"/>
      <w:szCs w:val="16"/>
    </w:rPr>
  </w:style>
  <w:style w:type="paragraph" w:styleId="CommentText">
    <w:name w:val="annotation text"/>
    <w:basedOn w:val="Normal"/>
    <w:link w:val="CommentTextChar"/>
    <w:rsid w:val="008013CD"/>
    <w:rPr>
      <w:sz w:val="20"/>
      <w:szCs w:val="20"/>
    </w:rPr>
  </w:style>
  <w:style w:type="character" w:customStyle="1" w:styleId="CommentTextChar">
    <w:name w:val="Comment Text Char"/>
    <w:basedOn w:val="DefaultParagraphFont"/>
    <w:link w:val="CommentText"/>
    <w:rsid w:val="008013CD"/>
    <w:rPr>
      <w:lang w:val="en-US" w:eastAsia="en-US"/>
    </w:rPr>
  </w:style>
  <w:style w:type="paragraph" w:styleId="CommentSubject">
    <w:name w:val="annotation subject"/>
    <w:basedOn w:val="CommentText"/>
    <w:next w:val="CommentText"/>
    <w:link w:val="CommentSubjectChar"/>
    <w:rsid w:val="008013CD"/>
    <w:rPr>
      <w:b/>
      <w:bCs/>
    </w:rPr>
  </w:style>
  <w:style w:type="character" w:customStyle="1" w:styleId="CommentSubjectChar">
    <w:name w:val="Comment Subject Char"/>
    <w:basedOn w:val="CommentTextChar"/>
    <w:link w:val="CommentSubject"/>
    <w:rsid w:val="008013CD"/>
    <w:rPr>
      <w:b/>
      <w:bCs/>
      <w:lang w:val="en-US" w:eastAsia="en-US"/>
    </w:rPr>
  </w:style>
  <w:style w:type="paragraph" w:customStyle="1" w:styleId="paragraph">
    <w:name w:val="paragraph"/>
    <w:basedOn w:val="Normal"/>
    <w:rsid w:val="00D06ABF"/>
    <w:pPr>
      <w:spacing w:before="100" w:beforeAutospacing="1" w:after="100" w:afterAutospacing="1"/>
    </w:pPr>
    <w:rPr>
      <w:lang w:val="en-GB" w:eastAsia="en-GB"/>
    </w:rPr>
  </w:style>
  <w:style w:type="character" w:customStyle="1" w:styleId="normaltextrun">
    <w:name w:val="normaltextrun"/>
    <w:basedOn w:val="DefaultParagraphFont"/>
    <w:rsid w:val="00D06ABF"/>
  </w:style>
  <w:style w:type="character" w:customStyle="1" w:styleId="eop">
    <w:name w:val="eop"/>
    <w:basedOn w:val="DefaultParagraphFont"/>
    <w:rsid w:val="00D06ABF"/>
  </w:style>
  <w:style w:type="table" w:styleId="TableGridLight">
    <w:name w:val="Grid Table Light"/>
    <w:basedOn w:val="TableNormal"/>
    <w:uiPriority w:val="40"/>
    <w:rsid w:val="00D06A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06AB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dvancedproofingissue">
    <w:name w:val="advancedproofingissue"/>
    <w:basedOn w:val="DefaultParagraphFont"/>
    <w:rsid w:val="00D06ABF"/>
  </w:style>
  <w:style w:type="character" w:customStyle="1" w:styleId="contextualspellingandgrammarerror">
    <w:name w:val="contextualspellingandgrammarerror"/>
    <w:basedOn w:val="DefaultParagraphFont"/>
    <w:rsid w:val="00D06ABF"/>
  </w:style>
  <w:style w:type="character" w:customStyle="1" w:styleId="spellingerror">
    <w:name w:val="spellingerror"/>
    <w:basedOn w:val="DefaultParagraphFont"/>
    <w:rsid w:val="00C50DC7"/>
  </w:style>
  <w:style w:type="table" w:styleId="PlainTable4">
    <w:name w:val="Plain Table 4"/>
    <w:basedOn w:val="TableNormal"/>
    <w:uiPriority w:val="44"/>
    <w:rsid w:val="00EE2A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341CE"/>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EF2FB8"/>
    <w:pPr>
      <w:widowControl w:val="0"/>
      <w:autoSpaceDE w:val="0"/>
      <w:autoSpaceDN w:val="0"/>
      <w:ind w:left="620" w:hanging="360"/>
    </w:pPr>
    <w:rPr>
      <w:rFonts w:ascii="Calibri" w:eastAsia="Calibri" w:hAnsi="Calibri" w:cs="Calibri"/>
      <w:sz w:val="22"/>
      <w:szCs w:val="22"/>
    </w:rPr>
  </w:style>
  <w:style w:type="character" w:customStyle="1" w:styleId="BodyTextChar">
    <w:name w:val="Body Text Char"/>
    <w:basedOn w:val="DefaultParagraphFont"/>
    <w:link w:val="BodyText"/>
    <w:uiPriority w:val="1"/>
    <w:rsid w:val="00EF2FB8"/>
    <w:rPr>
      <w:rFonts w:ascii="Calibri" w:eastAsia="Calibri" w:hAnsi="Calibri" w:cs="Calibri"/>
      <w:sz w:val="22"/>
      <w:szCs w:val="22"/>
      <w:lang w:val="en-US" w:eastAsia="en-US"/>
    </w:rPr>
  </w:style>
  <w:style w:type="paragraph" w:styleId="Revision">
    <w:name w:val="Revision"/>
    <w:hidden/>
    <w:uiPriority w:val="99"/>
    <w:semiHidden/>
    <w:rsid w:val="0017085D"/>
    <w:rPr>
      <w:sz w:val="24"/>
      <w:szCs w:val="24"/>
      <w:lang w:val="en-US" w:eastAsia="en-US"/>
    </w:rPr>
  </w:style>
  <w:style w:type="paragraph" w:customStyle="1" w:styleId="TableParagraph">
    <w:name w:val="Table Paragraph"/>
    <w:basedOn w:val="Normal"/>
    <w:uiPriority w:val="1"/>
    <w:qFormat/>
    <w:rsid w:val="00CE11E0"/>
    <w:pPr>
      <w:widowControl w:val="0"/>
      <w:autoSpaceDE w:val="0"/>
      <w:autoSpaceDN w:val="0"/>
    </w:pPr>
    <w:rPr>
      <w:rFonts w:ascii="Arial" w:eastAsia="Arial" w:hAnsi="Arial" w:cs="Arial"/>
      <w:sz w:val="22"/>
      <w:szCs w:val="22"/>
      <w:lang w:val="en-GB"/>
    </w:rPr>
  </w:style>
  <w:style w:type="character" w:styleId="Hyperlink">
    <w:name w:val="Hyperlink"/>
    <w:basedOn w:val="DefaultParagraphFont"/>
    <w:unhideWhenUsed/>
    <w:rsid w:val="00D923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230">
      <w:bodyDiv w:val="1"/>
      <w:marLeft w:val="0"/>
      <w:marRight w:val="0"/>
      <w:marTop w:val="0"/>
      <w:marBottom w:val="0"/>
      <w:divBdr>
        <w:top w:val="none" w:sz="0" w:space="0" w:color="auto"/>
        <w:left w:val="none" w:sz="0" w:space="0" w:color="auto"/>
        <w:bottom w:val="none" w:sz="0" w:space="0" w:color="auto"/>
        <w:right w:val="none" w:sz="0" w:space="0" w:color="auto"/>
      </w:divBdr>
    </w:div>
    <w:div w:id="1138448778">
      <w:bodyDiv w:val="1"/>
      <w:marLeft w:val="0"/>
      <w:marRight w:val="0"/>
      <w:marTop w:val="0"/>
      <w:marBottom w:val="0"/>
      <w:divBdr>
        <w:top w:val="none" w:sz="0" w:space="0" w:color="auto"/>
        <w:left w:val="none" w:sz="0" w:space="0" w:color="auto"/>
        <w:bottom w:val="none" w:sz="0" w:space="0" w:color="auto"/>
        <w:right w:val="none" w:sz="0" w:space="0" w:color="auto"/>
      </w:divBdr>
    </w:div>
    <w:div w:id="1298800631">
      <w:bodyDiv w:val="1"/>
      <w:marLeft w:val="0"/>
      <w:marRight w:val="0"/>
      <w:marTop w:val="0"/>
      <w:marBottom w:val="0"/>
      <w:divBdr>
        <w:top w:val="none" w:sz="0" w:space="0" w:color="auto"/>
        <w:left w:val="none" w:sz="0" w:space="0" w:color="auto"/>
        <w:bottom w:val="none" w:sz="0" w:space="0" w:color="auto"/>
        <w:right w:val="none" w:sz="0" w:space="0" w:color="auto"/>
      </w:divBdr>
    </w:div>
    <w:div w:id="1522430079">
      <w:bodyDiv w:val="1"/>
      <w:marLeft w:val="0"/>
      <w:marRight w:val="0"/>
      <w:marTop w:val="0"/>
      <w:marBottom w:val="0"/>
      <w:divBdr>
        <w:top w:val="none" w:sz="0" w:space="0" w:color="auto"/>
        <w:left w:val="none" w:sz="0" w:space="0" w:color="auto"/>
        <w:bottom w:val="none" w:sz="0" w:space="0" w:color="auto"/>
        <w:right w:val="none" w:sz="0" w:space="0" w:color="auto"/>
      </w:divBdr>
    </w:div>
    <w:div w:id="1680540303">
      <w:bodyDiv w:val="1"/>
      <w:marLeft w:val="0"/>
      <w:marRight w:val="0"/>
      <w:marTop w:val="0"/>
      <w:marBottom w:val="0"/>
      <w:divBdr>
        <w:top w:val="none" w:sz="0" w:space="0" w:color="auto"/>
        <w:left w:val="none" w:sz="0" w:space="0" w:color="auto"/>
        <w:bottom w:val="none" w:sz="0" w:space="0" w:color="auto"/>
        <w:right w:val="none" w:sz="0" w:space="0" w:color="auto"/>
      </w:divBdr>
      <w:divsChild>
        <w:div w:id="9770378">
          <w:marLeft w:val="0"/>
          <w:marRight w:val="0"/>
          <w:marTop w:val="0"/>
          <w:marBottom w:val="0"/>
          <w:divBdr>
            <w:top w:val="none" w:sz="0" w:space="0" w:color="auto"/>
            <w:left w:val="none" w:sz="0" w:space="0" w:color="auto"/>
            <w:bottom w:val="none" w:sz="0" w:space="0" w:color="auto"/>
            <w:right w:val="none" w:sz="0" w:space="0" w:color="auto"/>
          </w:divBdr>
        </w:div>
        <w:div w:id="45885369">
          <w:marLeft w:val="0"/>
          <w:marRight w:val="0"/>
          <w:marTop w:val="0"/>
          <w:marBottom w:val="0"/>
          <w:divBdr>
            <w:top w:val="none" w:sz="0" w:space="0" w:color="auto"/>
            <w:left w:val="none" w:sz="0" w:space="0" w:color="auto"/>
            <w:bottom w:val="none" w:sz="0" w:space="0" w:color="auto"/>
            <w:right w:val="none" w:sz="0" w:space="0" w:color="auto"/>
          </w:divBdr>
        </w:div>
        <w:div w:id="66462960">
          <w:marLeft w:val="0"/>
          <w:marRight w:val="0"/>
          <w:marTop w:val="0"/>
          <w:marBottom w:val="0"/>
          <w:divBdr>
            <w:top w:val="none" w:sz="0" w:space="0" w:color="auto"/>
            <w:left w:val="none" w:sz="0" w:space="0" w:color="auto"/>
            <w:bottom w:val="none" w:sz="0" w:space="0" w:color="auto"/>
            <w:right w:val="none" w:sz="0" w:space="0" w:color="auto"/>
          </w:divBdr>
        </w:div>
        <w:div w:id="198670954">
          <w:marLeft w:val="0"/>
          <w:marRight w:val="0"/>
          <w:marTop w:val="0"/>
          <w:marBottom w:val="0"/>
          <w:divBdr>
            <w:top w:val="none" w:sz="0" w:space="0" w:color="auto"/>
            <w:left w:val="none" w:sz="0" w:space="0" w:color="auto"/>
            <w:bottom w:val="none" w:sz="0" w:space="0" w:color="auto"/>
            <w:right w:val="none" w:sz="0" w:space="0" w:color="auto"/>
          </w:divBdr>
        </w:div>
        <w:div w:id="497620039">
          <w:marLeft w:val="0"/>
          <w:marRight w:val="0"/>
          <w:marTop w:val="0"/>
          <w:marBottom w:val="0"/>
          <w:divBdr>
            <w:top w:val="none" w:sz="0" w:space="0" w:color="auto"/>
            <w:left w:val="none" w:sz="0" w:space="0" w:color="auto"/>
            <w:bottom w:val="none" w:sz="0" w:space="0" w:color="auto"/>
            <w:right w:val="none" w:sz="0" w:space="0" w:color="auto"/>
          </w:divBdr>
        </w:div>
        <w:div w:id="529804890">
          <w:marLeft w:val="0"/>
          <w:marRight w:val="0"/>
          <w:marTop w:val="0"/>
          <w:marBottom w:val="0"/>
          <w:divBdr>
            <w:top w:val="none" w:sz="0" w:space="0" w:color="auto"/>
            <w:left w:val="none" w:sz="0" w:space="0" w:color="auto"/>
            <w:bottom w:val="none" w:sz="0" w:space="0" w:color="auto"/>
            <w:right w:val="none" w:sz="0" w:space="0" w:color="auto"/>
          </w:divBdr>
        </w:div>
        <w:div w:id="572619184">
          <w:marLeft w:val="0"/>
          <w:marRight w:val="0"/>
          <w:marTop w:val="0"/>
          <w:marBottom w:val="0"/>
          <w:divBdr>
            <w:top w:val="none" w:sz="0" w:space="0" w:color="auto"/>
            <w:left w:val="none" w:sz="0" w:space="0" w:color="auto"/>
            <w:bottom w:val="none" w:sz="0" w:space="0" w:color="auto"/>
            <w:right w:val="none" w:sz="0" w:space="0" w:color="auto"/>
          </w:divBdr>
        </w:div>
        <w:div w:id="583144931">
          <w:marLeft w:val="0"/>
          <w:marRight w:val="0"/>
          <w:marTop w:val="0"/>
          <w:marBottom w:val="0"/>
          <w:divBdr>
            <w:top w:val="none" w:sz="0" w:space="0" w:color="auto"/>
            <w:left w:val="none" w:sz="0" w:space="0" w:color="auto"/>
            <w:bottom w:val="none" w:sz="0" w:space="0" w:color="auto"/>
            <w:right w:val="none" w:sz="0" w:space="0" w:color="auto"/>
          </w:divBdr>
        </w:div>
        <w:div w:id="627322191">
          <w:marLeft w:val="0"/>
          <w:marRight w:val="0"/>
          <w:marTop w:val="0"/>
          <w:marBottom w:val="0"/>
          <w:divBdr>
            <w:top w:val="none" w:sz="0" w:space="0" w:color="auto"/>
            <w:left w:val="none" w:sz="0" w:space="0" w:color="auto"/>
            <w:bottom w:val="none" w:sz="0" w:space="0" w:color="auto"/>
            <w:right w:val="none" w:sz="0" w:space="0" w:color="auto"/>
          </w:divBdr>
        </w:div>
        <w:div w:id="635571153">
          <w:marLeft w:val="0"/>
          <w:marRight w:val="0"/>
          <w:marTop w:val="0"/>
          <w:marBottom w:val="0"/>
          <w:divBdr>
            <w:top w:val="none" w:sz="0" w:space="0" w:color="auto"/>
            <w:left w:val="none" w:sz="0" w:space="0" w:color="auto"/>
            <w:bottom w:val="none" w:sz="0" w:space="0" w:color="auto"/>
            <w:right w:val="none" w:sz="0" w:space="0" w:color="auto"/>
          </w:divBdr>
        </w:div>
        <w:div w:id="649601566">
          <w:marLeft w:val="0"/>
          <w:marRight w:val="0"/>
          <w:marTop w:val="0"/>
          <w:marBottom w:val="0"/>
          <w:divBdr>
            <w:top w:val="none" w:sz="0" w:space="0" w:color="auto"/>
            <w:left w:val="none" w:sz="0" w:space="0" w:color="auto"/>
            <w:bottom w:val="none" w:sz="0" w:space="0" w:color="auto"/>
            <w:right w:val="none" w:sz="0" w:space="0" w:color="auto"/>
          </w:divBdr>
        </w:div>
        <w:div w:id="830408827">
          <w:marLeft w:val="0"/>
          <w:marRight w:val="0"/>
          <w:marTop w:val="0"/>
          <w:marBottom w:val="0"/>
          <w:divBdr>
            <w:top w:val="none" w:sz="0" w:space="0" w:color="auto"/>
            <w:left w:val="none" w:sz="0" w:space="0" w:color="auto"/>
            <w:bottom w:val="none" w:sz="0" w:space="0" w:color="auto"/>
            <w:right w:val="none" w:sz="0" w:space="0" w:color="auto"/>
          </w:divBdr>
        </w:div>
        <w:div w:id="880165644">
          <w:marLeft w:val="0"/>
          <w:marRight w:val="0"/>
          <w:marTop w:val="0"/>
          <w:marBottom w:val="0"/>
          <w:divBdr>
            <w:top w:val="none" w:sz="0" w:space="0" w:color="auto"/>
            <w:left w:val="none" w:sz="0" w:space="0" w:color="auto"/>
            <w:bottom w:val="none" w:sz="0" w:space="0" w:color="auto"/>
            <w:right w:val="none" w:sz="0" w:space="0" w:color="auto"/>
          </w:divBdr>
        </w:div>
        <w:div w:id="1218666526">
          <w:marLeft w:val="0"/>
          <w:marRight w:val="0"/>
          <w:marTop w:val="0"/>
          <w:marBottom w:val="0"/>
          <w:divBdr>
            <w:top w:val="none" w:sz="0" w:space="0" w:color="auto"/>
            <w:left w:val="none" w:sz="0" w:space="0" w:color="auto"/>
            <w:bottom w:val="none" w:sz="0" w:space="0" w:color="auto"/>
            <w:right w:val="none" w:sz="0" w:space="0" w:color="auto"/>
          </w:divBdr>
        </w:div>
        <w:div w:id="1239943574">
          <w:marLeft w:val="0"/>
          <w:marRight w:val="0"/>
          <w:marTop w:val="0"/>
          <w:marBottom w:val="0"/>
          <w:divBdr>
            <w:top w:val="none" w:sz="0" w:space="0" w:color="auto"/>
            <w:left w:val="none" w:sz="0" w:space="0" w:color="auto"/>
            <w:bottom w:val="none" w:sz="0" w:space="0" w:color="auto"/>
            <w:right w:val="none" w:sz="0" w:space="0" w:color="auto"/>
          </w:divBdr>
        </w:div>
        <w:div w:id="1484154807">
          <w:marLeft w:val="0"/>
          <w:marRight w:val="0"/>
          <w:marTop w:val="0"/>
          <w:marBottom w:val="0"/>
          <w:divBdr>
            <w:top w:val="none" w:sz="0" w:space="0" w:color="auto"/>
            <w:left w:val="none" w:sz="0" w:space="0" w:color="auto"/>
            <w:bottom w:val="none" w:sz="0" w:space="0" w:color="auto"/>
            <w:right w:val="none" w:sz="0" w:space="0" w:color="auto"/>
          </w:divBdr>
        </w:div>
        <w:div w:id="1505198078">
          <w:marLeft w:val="0"/>
          <w:marRight w:val="0"/>
          <w:marTop w:val="0"/>
          <w:marBottom w:val="0"/>
          <w:divBdr>
            <w:top w:val="none" w:sz="0" w:space="0" w:color="auto"/>
            <w:left w:val="none" w:sz="0" w:space="0" w:color="auto"/>
            <w:bottom w:val="none" w:sz="0" w:space="0" w:color="auto"/>
            <w:right w:val="none" w:sz="0" w:space="0" w:color="auto"/>
          </w:divBdr>
        </w:div>
        <w:div w:id="1554849973">
          <w:marLeft w:val="0"/>
          <w:marRight w:val="0"/>
          <w:marTop w:val="0"/>
          <w:marBottom w:val="0"/>
          <w:divBdr>
            <w:top w:val="none" w:sz="0" w:space="0" w:color="auto"/>
            <w:left w:val="none" w:sz="0" w:space="0" w:color="auto"/>
            <w:bottom w:val="none" w:sz="0" w:space="0" w:color="auto"/>
            <w:right w:val="none" w:sz="0" w:space="0" w:color="auto"/>
          </w:divBdr>
        </w:div>
        <w:div w:id="1586718581">
          <w:marLeft w:val="0"/>
          <w:marRight w:val="0"/>
          <w:marTop w:val="0"/>
          <w:marBottom w:val="0"/>
          <w:divBdr>
            <w:top w:val="none" w:sz="0" w:space="0" w:color="auto"/>
            <w:left w:val="none" w:sz="0" w:space="0" w:color="auto"/>
            <w:bottom w:val="none" w:sz="0" w:space="0" w:color="auto"/>
            <w:right w:val="none" w:sz="0" w:space="0" w:color="auto"/>
          </w:divBdr>
        </w:div>
        <w:div w:id="1687364695">
          <w:marLeft w:val="0"/>
          <w:marRight w:val="0"/>
          <w:marTop w:val="0"/>
          <w:marBottom w:val="0"/>
          <w:divBdr>
            <w:top w:val="none" w:sz="0" w:space="0" w:color="auto"/>
            <w:left w:val="none" w:sz="0" w:space="0" w:color="auto"/>
            <w:bottom w:val="none" w:sz="0" w:space="0" w:color="auto"/>
            <w:right w:val="none" w:sz="0" w:space="0" w:color="auto"/>
          </w:divBdr>
        </w:div>
      </w:divsChild>
    </w:div>
    <w:div w:id="1715420685">
      <w:bodyDiv w:val="1"/>
      <w:marLeft w:val="0"/>
      <w:marRight w:val="0"/>
      <w:marTop w:val="0"/>
      <w:marBottom w:val="0"/>
      <w:divBdr>
        <w:top w:val="none" w:sz="0" w:space="0" w:color="auto"/>
        <w:left w:val="none" w:sz="0" w:space="0" w:color="auto"/>
        <w:bottom w:val="none" w:sz="0" w:space="0" w:color="auto"/>
        <w:right w:val="none" w:sz="0" w:space="0" w:color="auto"/>
      </w:divBdr>
    </w:div>
    <w:div w:id="1837571517">
      <w:bodyDiv w:val="1"/>
      <w:marLeft w:val="0"/>
      <w:marRight w:val="0"/>
      <w:marTop w:val="0"/>
      <w:marBottom w:val="0"/>
      <w:divBdr>
        <w:top w:val="none" w:sz="0" w:space="0" w:color="auto"/>
        <w:left w:val="none" w:sz="0" w:space="0" w:color="auto"/>
        <w:bottom w:val="none" w:sz="0" w:space="0" w:color="auto"/>
        <w:right w:val="none" w:sz="0" w:space="0" w:color="auto"/>
      </w:divBdr>
      <w:divsChild>
        <w:div w:id="46612716">
          <w:marLeft w:val="0"/>
          <w:marRight w:val="0"/>
          <w:marTop w:val="0"/>
          <w:marBottom w:val="0"/>
          <w:divBdr>
            <w:top w:val="none" w:sz="0" w:space="0" w:color="auto"/>
            <w:left w:val="none" w:sz="0" w:space="0" w:color="auto"/>
            <w:bottom w:val="none" w:sz="0" w:space="0" w:color="auto"/>
            <w:right w:val="none" w:sz="0" w:space="0" w:color="auto"/>
          </w:divBdr>
        </w:div>
        <w:div w:id="95488561">
          <w:marLeft w:val="0"/>
          <w:marRight w:val="0"/>
          <w:marTop w:val="0"/>
          <w:marBottom w:val="0"/>
          <w:divBdr>
            <w:top w:val="none" w:sz="0" w:space="0" w:color="auto"/>
            <w:left w:val="none" w:sz="0" w:space="0" w:color="auto"/>
            <w:bottom w:val="none" w:sz="0" w:space="0" w:color="auto"/>
            <w:right w:val="none" w:sz="0" w:space="0" w:color="auto"/>
          </w:divBdr>
        </w:div>
        <w:div w:id="138807945">
          <w:marLeft w:val="0"/>
          <w:marRight w:val="0"/>
          <w:marTop w:val="0"/>
          <w:marBottom w:val="0"/>
          <w:divBdr>
            <w:top w:val="none" w:sz="0" w:space="0" w:color="auto"/>
            <w:left w:val="none" w:sz="0" w:space="0" w:color="auto"/>
            <w:bottom w:val="none" w:sz="0" w:space="0" w:color="auto"/>
            <w:right w:val="none" w:sz="0" w:space="0" w:color="auto"/>
          </w:divBdr>
        </w:div>
        <w:div w:id="292953520">
          <w:marLeft w:val="0"/>
          <w:marRight w:val="0"/>
          <w:marTop w:val="0"/>
          <w:marBottom w:val="0"/>
          <w:divBdr>
            <w:top w:val="none" w:sz="0" w:space="0" w:color="auto"/>
            <w:left w:val="none" w:sz="0" w:space="0" w:color="auto"/>
            <w:bottom w:val="none" w:sz="0" w:space="0" w:color="auto"/>
            <w:right w:val="none" w:sz="0" w:space="0" w:color="auto"/>
          </w:divBdr>
        </w:div>
        <w:div w:id="297345373">
          <w:marLeft w:val="0"/>
          <w:marRight w:val="0"/>
          <w:marTop w:val="0"/>
          <w:marBottom w:val="0"/>
          <w:divBdr>
            <w:top w:val="none" w:sz="0" w:space="0" w:color="auto"/>
            <w:left w:val="none" w:sz="0" w:space="0" w:color="auto"/>
            <w:bottom w:val="none" w:sz="0" w:space="0" w:color="auto"/>
            <w:right w:val="none" w:sz="0" w:space="0" w:color="auto"/>
          </w:divBdr>
        </w:div>
        <w:div w:id="378895647">
          <w:marLeft w:val="0"/>
          <w:marRight w:val="0"/>
          <w:marTop w:val="0"/>
          <w:marBottom w:val="0"/>
          <w:divBdr>
            <w:top w:val="none" w:sz="0" w:space="0" w:color="auto"/>
            <w:left w:val="none" w:sz="0" w:space="0" w:color="auto"/>
            <w:bottom w:val="none" w:sz="0" w:space="0" w:color="auto"/>
            <w:right w:val="none" w:sz="0" w:space="0" w:color="auto"/>
          </w:divBdr>
        </w:div>
        <w:div w:id="382482810">
          <w:marLeft w:val="0"/>
          <w:marRight w:val="0"/>
          <w:marTop w:val="0"/>
          <w:marBottom w:val="0"/>
          <w:divBdr>
            <w:top w:val="none" w:sz="0" w:space="0" w:color="auto"/>
            <w:left w:val="none" w:sz="0" w:space="0" w:color="auto"/>
            <w:bottom w:val="none" w:sz="0" w:space="0" w:color="auto"/>
            <w:right w:val="none" w:sz="0" w:space="0" w:color="auto"/>
          </w:divBdr>
        </w:div>
        <w:div w:id="719549124">
          <w:marLeft w:val="0"/>
          <w:marRight w:val="0"/>
          <w:marTop w:val="0"/>
          <w:marBottom w:val="0"/>
          <w:divBdr>
            <w:top w:val="none" w:sz="0" w:space="0" w:color="auto"/>
            <w:left w:val="none" w:sz="0" w:space="0" w:color="auto"/>
            <w:bottom w:val="none" w:sz="0" w:space="0" w:color="auto"/>
            <w:right w:val="none" w:sz="0" w:space="0" w:color="auto"/>
          </w:divBdr>
        </w:div>
        <w:div w:id="728848653">
          <w:marLeft w:val="0"/>
          <w:marRight w:val="0"/>
          <w:marTop w:val="0"/>
          <w:marBottom w:val="0"/>
          <w:divBdr>
            <w:top w:val="none" w:sz="0" w:space="0" w:color="auto"/>
            <w:left w:val="none" w:sz="0" w:space="0" w:color="auto"/>
            <w:bottom w:val="none" w:sz="0" w:space="0" w:color="auto"/>
            <w:right w:val="none" w:sz="0" w:space="0" w:color="auto"/>
          </w:divBdr>
        </w:div>
        <w:div w:id="737942725">
          <w:marLeft w:val="0"/>
          <w:marRight w:val="0"/>
          <w:marTop w:val="0"/>
          <w:marBottom w:val="0"/>
          <w:divBdr>
            <w:top w:val="none" w:sz="0" w:space="0" w:color="auto"/>
            <w:left w:val="none" w:sz="0" w:space="0" w:color="auto"/>
            <w:bottom w:val="none" w:sz="0" w:space="0" w:color="auto"/>
            <w:right w:val="none" w:sz="0" w:space="0" w:color="auto"/>
          </w:divBdr>
        </w:div>
        <w:div w:id="762532835">
          <w:marLeft w:val="0"/>
          <w:marRight w:val="0"/>
          <w:marTop w:val="0"/>
          <w:marBottom w:val="0"/>
          <w:divBdr>
            <w:top w:val="none" w:sz="0" w:space="0" w:color="auto"/>
            <w:left w:val="none" w:sz="0" w:space="0" w:color="auto"/>
            <w:bottom w:val="none" w:sz="0" w:space="0" w:color="auto"/>
            <w:right w:val="none" w:sz="0" w:space="0" w:color="auto"/>
          </w:divBdr>
        </w:div>
        <w:div w:id="872496778">
          <w:marLeft w:val="0"/>
          <w:marRight w:val="0"/>
          <w:marTop w:val="0"/>
          <w:marBottom w:val="0"/>
          <w:divBdr>
            <w:top w:val="none" w:sz="0" w:space="0" w:color="auto"/>
            <w:left w:val="none" w:sz="0" w:space="0" w:color="auto"/>
            <w:bottom w:val="none" w:sz="0" w:space="0" w:color="auto"/>
            <w:right w:val="none" w:sz="0" w:space="0" w:color="auto"/>
          </w:divBdr>
        </w:div>
        <w:div w:id="879821395">
          <w:marLeft w:val="0"/>
          <w:marRight w:val="0"/>
          <w:marTop w:val="0"/>
          <w:marBottom w:val="0"/>
          <w:divBdr>
            <w:top w:val="none" w:sz="0" w:space="0" w:color="auto"/>
            <w:left w:val="none" w:sz="0" w:space="0" w:color="auto"/>
            <w:bottom w:val="none" w:sz="0" w:space="0" w:color="auto"/>
            <w:right w:val="none" w:sz="0" w:space="0" w:color="auto"/>
          </w:divBdr>
        </w:div>
        <w:div w:id="889222424">
          <w:marLeft w:val="0"/>
          <w:marRight w:val="0"/>
          <w:marTop w:val="0"/>
          <w:marBottom w:val="0"/>
          <w:divBdr>
            <w:top w:val="none" w:sz="0" w:space="0" w:color="auto"/>
            <w:left w:val="none" w:sz="0" w:space="0" w:color="auto"/>
            <w:bottom w:val="none" w:sz="0" w:space="0" w:color="auto"/>
            <w:right w:val="none" w:sz="0" w:space="0" w:color="auto"/>
          </w:divBdr>
        </w:div>
        <w:div w:id="1152215756">
          <w:marLeft w:val="0"/>
          <w:marRight w:val="0"/>
          <w:marTop w:val="0"/>
          <w:marBottom w:val="0"/>
          <w:divBdr>
            <w:top w:val="none" w:sz="0" w:space="0" w:color="auto"/>
            <w:left w:val="none" w:sz="0" w:space="0" w:color="auto"/>
            <w:bottom w:val="none" w:sz="0" w:space="0" w:color="auto"/>
            <w:right w:val="none" w:sz="0" w:space="0" w:color="auto"/>
          </w:divBdr>
        </w:div>
        <w:div w:id="1157767571">
          <w:marLeft w:val="0"/>
          <w:marRight w:val="0"/>
          <w:marTop w:val="0"/>
          <w:marBottom w:val="0"/>
          <w:divBdr>
            <w:top w:val="none" w:sz="0" w:space="0" w:color="auto"/>
            <w:left w:val="none" w:sz="0" w:space="0" w:color="auto"/>
            <w:bottom w:val="none" w:sz="0" w:space="0" w:color="auto"/>
            <w:right w:val="none" w:sz="0" w:space="0" w:color="auto"/>
          </w:divBdr>
        </w:div>
        <w:div w:id="1240021293">
          <w:marLeft w:val="0"/>
          <w:marRight w:val="0"/>
          <w:marTop w:val="0"/>
          <w:marBottom w:val="0"/>
          <w:divBdr>
            <w:top w:val="none" w:sz="0" w:space="0" w:color="auto"/>
            <w:left w:val="none" w:sz="0" w:space="0" w:color="auto"/>
            <w:bottom w:val="none" w:sz="0" w:space="0" w:color="auto"/>
            <w:right w:val="none" w:sz="0" w:space="0" w:color="auto"/>
          </w:divBdr>
        </w:div>
        <w:div w:id="1445540085">
          <w:marLeft w:val="0"/>
          <w:marRight w:val="0"/>
          <w:marTop w:val="0"/>
          <w:marBottom w:val="0"/>
          <w:divBdr>
            <w:top w:val="none" w:sz="0" w:space="0" w:color="auto"/>
            <w:left w:val="none" w:sz="0" w:space="0" w:color="auto"/>
            <w:bottom w:val="none" w:sz="0" w:space="0" w:color="auto"/>
            <w:right w:val="none" w:sz="0" w:space="0" w:color="auto"/>
          </w:divBdr>
        </w:div>
        <w:div w:id="1457479542">
          <w:marLeft w:val="0"/>
          <w:marRight w:val="0"/>
          <w:marTop w:val="0"/>
          <w:marBottom w:val="0"/>
          <w:divBdr>
            <w:top w:val="none" w:sz="0" w:space="0" w:color="auto"/>
            <w:left w:val="none" w:sz="0" w:space="0" w:color="auto"/>
            <w:bottom w:val="none" w:sz="0" w:space="0" w:color="auto"/>
            <w:right w:val="none" w:sz="0" w:space="0" w:color="auto"/>
          </w:divBdr>
        </w:div>
        <w:div w:id="1583636075">
          <w:marLeft w:val="0"/>
          <w:marRight w:val="0"/>
          <w:marTop w:val="0"/>
          <w:marBottom w:val="0"/>
          <w:divBdr>
            <w:top w:val="none" w:sz="0" w:space="0" w:color="auto"/>
            <w:left w:val="none" w:sz="0" w:space="0" w:color="auto"/>
            <w:bottom w:val="none" w:sz="0" w:space="0" w:color="auto"/>
            <w:right w:val="none" w:sz="0" w:space="0" w:color="auto"/>
          </w:divBdr>
        </w:div>
        <w:div w:id="1618874829">
          <w:marLeft w:val="0"/>
          <w:marRight w:val="0"/>
          <w:marTop w:val="0"/>
          <w:marBottom w:val="0"/>
          <w:divBdr>
            <w:top w:val="none" w:sz="0" w:space="0" w:color="auto"/>
            <w:left w:val="none" w:sz="0" w:space="0" w:color="auto"/>
            <w:bottom w:val="none" w:sz="0" w:space="0" w:color="auto"/>
            <w:right w:val="none" w:sz="0" w:space="0" w:color="auto"/>
          </w:divBdr>
        </w:div>
        <w:div w:id="1776052546">
          <w:marLeft w:val="0"/>
          <w:marRight w:val="0"/>
          <w:marTop w:val="0"/>
          <w:marBottom w:val="0"/>
          <w:divBdr>
            <w:top w:val="none" w:sz="0" w:space="0" w:color="auto"/>
            <w:left w:val="none" w:sz="0" w:space="0" w:color="auto"/>
            <w:bottom w:val="none" w:sz="0" w:space="0" w:color="auto"/>
            <w:right w:val="none" w:sz="0" w:space="0" w:color="auto"/>
          </w:divBdr>
        </w:div>
        <w:div w:id="2118483728">
          <w:marLeft w:val="0"/>
          <w:marRight w:val="0"/>
          <w:marTop w:val="0"/>
          <w:marBottom w:val="0"/>
          <w:divBdr>
            <w:top w:val="none" w:sz="0" w:space="0" w:color="auto"/>
            <w:left w:val="none" w:sz="0" w:space="0" w:color="auto"/>
            <w:bottom w:val="none" w:sz="0" w:space="0" w:color="auto"/>
            <w:right w:val="none" w:sz="0" w:space="0" w:color="auto"/>
          </w:divBdr>
        </w:div>
        <w:div w:id="2135444826">
          <w:marLeft w:val="0"/>
          <w:marRight w:val="0"/>
          <w:marTop w:val="0"/>
          <w:marBottom w:val="0"/>
          <w:divBdr>
            <w:top w:val="none" w:sz="0" w:space="0" w:color="auto"/>
            <w:left w:val="none" w:sz="0" w:space="0" w:color="auto"/>
            <w:bottom w:val="none" w:sz="0" w:space="0" w:color="auto"/>
            <w:right w:val="none" w:sz="0" w:space="0" w:color="auto"/>
          </w:divBdr>
        </w:div>
      </w:divsChild>
    </w:div>
    <w:div w:id="2024474837">
      <w:bodyDiv w:val="1"/>
      <w:marLeft w:val="0"/>
      <w:marRight w:val="0"/>
      <w:marTop w:val="0"/>
      <w:marBottom w:val="0"/>
      <w:divBdr>
        <w:top w:val="none" w:sz="0" w:space="0" w:color="auto"/>
        <w:left w:val="none" w:sz="0" w:space="0" w:color="auto"/>
        <w:bottom w:val="none" w:sz="0" w:space="0" w:color="auto"/>
        <w:right w:val="none" w:sz="0" w:space="0" w:color="auto"/>
      </w:divBdr>
    </w:div>
    <w:div w:id="20473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pc.ac.u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7fb671-0a00-4004-9cf1-20667008f15c">
      <Terms xmlns="http://schemas.microsoft.com/office/infopath/2007/PartnerControls"/>
    </lcf76f155ced4ddcb4097134ff3c332f>
    <TaxCatchAll xmlns="c44e9023-5b59-4bd2-a574-db501ce0d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99E66C4889FC4EB01179D9F0A9A55E" ma:contentTypeVersion="19" ma:contentTypeDescription="Create a new document." ma:contentTypeScope="" ma:versionID="c34d55fad09b7c960166834dd5bac4b3">
  <xsd:schema xmlns:xsd="http://www.w3.org/2001/XMLSchema" xmlns:xs="http://www.w3.org/2001/XMLSchema" xmlns:p="http://schemas.microsoft.com/office/2006/metadata/properties" xmlns:ns2="0a7fb671-0a00-4004-9cf1-20667008f15c" xmlns:ns3="c44e9023-5b59-4bd2-a574-db501ce0dd2e" targetNamespace="http://schemas.microsoft.com/office/2006/metadata/properties" ma:root="true" ma:fieldsID="c475ea5dbeff63d91060f5a487fa0c06" ns2:_="" ns3:_="">
    <xsd:import namespace="0a7fb671-0a00-4004-9cf1-20667008f15c"/>
    <xsd:import namespace="c44e9023-5b59-4bd2-a574-db501ce0dd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fb671-0a00-4004-9cf1-20667008f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e9023-5b59-4bd2-a574-db501ce0dd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538dc-1523-4233-bf62-c96ab68c8a14}" ma:internalName="TaxCatchAll" ma:showField="CatchAllData" ma:web="c44e9023-5b59-4bd2-a574-db501ce0d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A8EE-0E4F-4C0E-B126-370C3E4CA693}">
  <ds:schemaRefs>
    <ds:schemaRef ds:uri="http://schemas.microsoft.com/office/2006/metadata/properties"/>
    <ds:schemaRef ds:uri="http://schemas.microsoft.com/office/infopath/2007/PartnerControls"/>
    <ds:schemaRef ds:uri="0a7fb671-0a00-4004-9cf1-20667008f15c"/>
    <ds:schemaRef ds:uri="c44e9023-5b59-4bd2-a574-db501ce0dd2e"/>
  </ds:schemaRefs>
</ds:datastoreItem>
</file>

<file path=customXml/itemProps2.xml><?xml version="1.0" encoding="utf-8"?>
<ds:datastoreItem xmlns:ds="http://schemas.openxmlformats.org/officeDocument/2006/customXml" ds:itemID="{3F0AC8CD-14FB-41F4-932B-4E65B135A845}">
  <ds:schemaRefs>
    <ds:schemaRef ds:uri="http://schemas.microsoft.com/sharepoint/v3/contenttype/forms"/>
  </ds:schemaRefs>
</ds:datastoreItem>
</file>

<file path=customXml/itemProps3.xml><?xml version="1.0" encoding="utf-8"?>
<ds:datastoreItem xmlns:ds="http://schemas.openxmlformats.org/officeDocument/2006/customXml" ds:itemID="{5A668317-533E-4FA5-9F41-EE91A8DB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fb671-0a00-4004-9cf1-20667008f15c"/>
    <ds:schemaRef ds:uri="c44e9023-5b59-4bd2-a574-db501ce0d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47E1D-A699-4E86-87D3-8E93AC87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1604</Words>
  <Characters>9175</Characters>
  <Application>Microsoft Office Word</Application>
  <DocSecurity>0</DocSecurity>
  <Lines>305</Lines>
  <Paragraphs>108</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University of Salford</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Karen Stout</dc:creator>
  <cp:keywords/>
  <dc:description/>
  <cp:lastModifiedBy>Kelly Garratt-Millar</cp:lastModifiedBy>
  <cp:revision>16</cp:revision>
  <cp:lastPrinted>2019-09-09T10:18:00Z</cp:lastPrinted>
  <dcterms:created xsi:type="dcterms:W3CDTF">2025-12-09T14:43:00Z</dcterms:created>
  <dcterms:modified xsi:type="dcterms:W3CDTF">2025-12-11T15:09:00Z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0x010100EF99E66C4889FC4EB01179D9F0A9A55E</vt:lpwstr>
  </property>
  <property fmtid="{D5CDD505-2E9C-101B-9397-08002B2CF9AE}" pid="3" name="MSIP_Label_bf0c9547-2c42-4386-99e4-9fe57b352a4a_Enabled">
    <vt:lpwstr>true</vt:lpwstr>
  </property>
  <property fmtid="{D5CDD505-2E9C-101B-9397-08002B2CF9AE}" pid="4" name="MSIP_Label_bf0c9547-2c42-4386-99e4-9fe57b352a4a_SetDate">
    <vt:lpwstr>2023-10-25T15:00:29Z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17c1fe44-d192-4ab7-95b3-690a5e04f126</vt:lpwstr>
  </property>
  <property fmtid="{D5CDD505-2E9C-101B-9397-08002B2CF9AE}" pid="9" name="MSIP_Label_bf0c9547-2c42-4386-99e4-9fe57b352a4a_ContentBits">
    <vt:lpwstr>0</vt:lpwstr>
  </property>
  <property fmtid="{D5CDD505-2E9C-101B-9397-08002B2CF9AE}" pid="10" name="MediaServiceImageTags">
    <vt:lpwstr/>
  </property>
  <property fmtid="{D5CDD505-2E9C-101B-9397-08002B2CF9AE}" pid="11" name="GrammarlyDocumentId">
    <vt:lpwstr>706434f8-aa43-4f8c-9cf5-1e2a387d4ebb</vt:lpwstr>
  </property>
</Properties>
</file>